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b/>
          <w:color w:val="FF0000"/>
          <w:w w:val="80"/>
          <w:sz w:val="84"/>
          <w:szCs w:val="84"/>
        </w:rPr>
      </w:pPr>
    </w:p>
    <w:p>
      <w:pPr>
        <w:spacing w:line="900" w:lineRule="exact"/>
        <w:jc w:val="distribute"/>
        <w:rPr>
          <w:rFonts w:ascii="方正小标宋简体" w:hAnsi="方正小标宋简体" w:eastAsia="方正小标宋简体" w:cs="方正小标宋简体"/>
          <w:color w:val="FF0000"/>
          <w:w w:val="80"/>
          <w:sz w:val="84"/>
          <w:szCs w:val="84"/>
        </w:rPr>
      </w:pPr>
      <w:bookmarkStart w:id="3" w:name="_GoBack"/>
      <w:r>
        <w:rPr>
          <w:rFonts w:hint="eastAsia" w:ascii="方正小标宋简体" w:hAnsi="方正小标宋简体" w:eastAsia="方正小标宋简体" w:cs="方正小标宋简体"/>
          <w:color w:val="FF0000"/>
          <w:w w:val="80"/>
          <w:sz w:val="84"/>
          <w:szCs w:val="84"/>
        </w:rPr>
        <w:t>浙江省科研院所联合会文件</w:t>
      </w:r>
    </w:p>
    <w:bookmarkEnd w:id="3"/>
    <w:p>
      <w:pPr>
        <w:spacing w:line="560" w:lineRule="exact"/>
        <w:jc w:val="center"/>
        <w:rPr>
          <w:rFonts w:eastAsia="仿宋_GB2312"/>
          <w:sz w:val="32"/>
          <w:szCs w:val="32"/>
        </w:rPr>
      </w:pPr>
    </w:p>
    <w:p>
      <w:pPr>
        <w:spacing w:line="560" w:lineRule="exact"/>
        <w:jc w:val="center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浙科联〔202</w:t>
      </w:r>
      <w:r>
        <w:rPr>
          <w:rFonts w:hint="eastAsia" w:eastAsia="仿宋_GB2312"/>
          <w:sz w:val="32"/>
          <w:szCs w:val="32"/>
        </w:rPr>
        <w:t>6</w:t>
      </w:r>
      <w:r>
        <w:rPr>
          <w:rFonts w:eastAsia="仿宋_GB2312"/>
          <w:sz w:val="32"/>
          <w:szCs w:val="32"/>
        </w:rPr>
        <w:t>〕</w:t>
      </w:r>
      <w:r>
        <w:rPr>
          <w:rFonts w:hint="eastAsia" w:eastAsia="仿宋_GB2312"/>
          <w:sz w:val="32"/>
          <w:szCs w:val="32"/>
        </w:rPr>
        <w:t>10</w:t>
      </w:r>
      <w:r>
        <w:rPr>
          <w:rFonts w:eastAsia="仿宋_GB2312"/>
          <w:sz w:val="32"/>
          <w:szCs w:val="32"/>
        </w:rPr>
        <w:t>号</w:t>
      </w:r>
    </w:p>
    <w:p>
      <w:pPr>
        <w:spacing w:line="520" w:lineRule="exact"/>
        <w:jc w:val="center"/>
        <w:rPr>
          <w:color w:val="FF0000"/>
          <w:sz w:val="32"/>
          <w:szCs w:val="32"/>
          <w:u w:val="thick"/>
        </w:rPr>
      </w:pPr>
      <w:r>
        <w:rPr>
          <w:rFonts w:hint="eastAsia"/>
          <w:color w:val="FF0000"/>
          <w:sz w:val="32"/>
          <w:szCs w:val="32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191770</wp:posOffset>
                </wp:positionV>
                <wp:extent cx="5772150" cy="0"/>
                <wp:effectExtent l="0" t="19050" r="0" b="19050"/>
                <wp:wrapNone/>
                <wp:docPr id="1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2" o:spid="_x0000_s1026" o:spt="20" style="position:absolute;left:0pt;margin-left:-15.75pt;margin-top:15.1pt;height:0pt;width:454.5pt;z-index:251659264;mso-width-relative:page;mso-height-relative:page;" filled="f" stroked="t" coordsize="21600,21600" o:gfxdata="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D7/Zw1wAAAAkBAAAPAAAAAAAAAAEAIAAAACIAAABkcnMvZG93bnJldi54bWxQ&#10;SwECFAAUAAAACACHTuJA+TZjPr8BAABNAwAADgAAAAAAAAABACAAAAAmAQAAZHJzL2Uyb0RvYy54&#10;bWxQSwUGAAAAAAYABgBZAQAAVwUAAAAA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520" w:lineRule="exact"/>
        <w:jc w:val="center"/>
        <w:rPr>
          <w:rFonts w:ascii="黑体" w:eastAsia="黑体"/>
          <w:color w:val="000000"/>
          <w:kern w:val="0"/>
          <w:sz w:val="36"/>
          <w:szCs w:val="2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关于召开浙江省科研院所联合会业务培训班暨联络员会议的通知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各会员单位：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为进一步提升会员单位业务能力，统筹推进年度重点工作落地，加强各会员单位交流学习，定于5月14日（周四）在杭州召开浙江省科研院所联合会业务培训班暨联络员会议。</w:t>
      </w:r>
      <w:r>
        <w:rPr>
          <w:rFonts w:eastAsia="仿宋"/>
          <w:sz w:val="32"/>
        </w:rPr>
        <w:t>现将会议有关事项通知如下：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一、组织单位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主办单位：浙江省科研院所联合会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承办单位：浙江省建筑科学设计研究院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二</w:t>
      </w:r>
      <w:r>
        <w:rPr>
          <w:rFonts w:ascii="黑体" w:hAnsi="黑体" w:eastAsia="黑体"/>
          <w:sz w:val="32"/>
        </w:rPr>
        <w:t>、会议</w:t>
      </w:r>
      <w:r>
        <w:rPr>
          <w:rFonts w:hint="eastAsia" w:ascii="黑体" w:hAnsi="黑体" w:eastAsia="黑体"/>
          <w:sz w:val="32"/>
        </w:rPr>
        <w:t>主要</w:t>
      </w:r>
      <w:r>
        <w:rPr>
          <w:rFonts w:ascii="黑体" w:hAnsi="黑体" w:eastAsia="黑体"/>
          <w:sz w:val="32"/>
        </w:rPr>
        <w:t>内容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1. 省建筑科学设计研究院致辞并介绍单位基本情况；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2. 省科技项目管理服务中心介绍省科技计划项目全过程管理；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3. 杭州技术转移转化中心介绍单位基本情况及成果转化成效；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4. 听取分组方案意见；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5. 校核会员单位通讯录内容；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6. 介绍“十四五”改革发展工作总结材料上报情况；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7. 通报会费收缴情况。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三</w:t>
      </w:r>
      <w:r>
        <w:rPr>
          <w:rFonts w:ascii="黑体" w:hAnsi="黑体" w:eastAsia="黑体"/>
          <w:sz w:val="32"/>
        </w:rPr>
        <w:t>、会议地点与时间安排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1.报到及会议地点：杭州市西湖区文二路</w:t>
      </w:r>
      <w:r>
        <w:rPr>
          <w:rFonts w:hint="eastAsia" w:eastAsia="仿宋"/>
          <w:sz w:val="32"/>
        </w:rPr>
        <w:t>8号</w:t>
      </w:r>
      <w:r>
        <w:rPr>
          <w:rFonts w:eastAsia="仿宋"/>
          <w:sz w:val="32"/>
        </w:rPr>
        <w:t>建科研发大厦</w:t>
      </w:r>
      <w:r>
        <w:rPr>
          <w:rFonts w:hint="eastAsia" w:eastAsia="仿宋"/>
          <w:sz w:val="32"/>
        </w:rPr>
        <w:t>A座七</w:t>
      </w:r>
      <w:r>
        <w:rPr>
          <w:rFonts w:eastAsia="仿宋"/>
          <w:sz w:val="32"/>
        </w:rPr>
        <w:t>楼</w:t>
      </w:r>
      <w:r>
        <w:rPr>
          <w:rFonts w:hint="eastAsia" w:eastAsia="仿宋"/>
          <w:sz w:val="32"/>
        </w:rPr>
        <w:t>报告厅</w:t>
      </w:r>
      <w:r>
        <w:rPr>
          <w:rFonts w:eastAsia="仿宋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592" w:firstLineChars="200"/>
        <w:textAlignment w:val="auto"/>
        <w:rPr>
          <w:rFonts w:eastAsia="仿宋"/>
          <w:spacing w:val="-12"/>
          <w:sz w:val="32"/>
        </w:rPr>
      </w:pPr>
      <w:r>
        <w:rPr>
          <w:rFonts w:eastAsia="仿宋"/>
          <w:spacing w:val="-12"/>
          <w:sz w:val="32"/>
        </w:rPr>
        <w:t>2.时间安排：202</w:t>
      </w:r>
      <w:r>
        <w:rPr>
          <w:rFonts w:hint="eastAsia" w:eastAsia="仿宋"/>
          <w:spacing w:val="-12"/>
          <w:sz w:val="32"/>
        </w:rPr>
        <w:t>6</w:t>
      </w:r>
      <w:r>
        <w:rPr>
          <w:rFonts w:eastAsia="仿宋"/>
          <w:spacing w:val="-12"/>
          <w:sz w:val="32"/>
        </w:rPr>
        <w:t>年</w:t>
      </w:r>
      <w:r>
        <w:rPr>
          <w:rFonts w:hint="eastAsia" w:eastAsia="仿宋"/>
          <w:spacing w:val="-12"/>
          <w:sz w:val="32"/>
        </w:rPr>
        <w:t>5</w:t>
      </w:r>
      <w:r>
        <w:rPr>
          <w:rFonts w:eastAsia="仿宋"/>
          <w:spacing w:val="-12"/>
          <w:sz w:val="32"/>
        </w:rPr>
        <w:t>月</w:t>
      </w:r>
      <w:r>
        <w:rPr>
          <w:rFonts w:hint="eastAsia" w:eastAsia="仿宋"/>
          <w:spacing w:val="-12"/>
          <w:sz w:val="32"/>
        </w:rPr>
        <w:t>14</w:t>
      </w:r>
      <w:r>
        <w:rPr>
          <w:rFonts w:eastAsia="仿宋"/>
          <w:spacing w:val="-12"/>
          <w:sz w:val="32"/>
        </w:rPr>
        <w:t>日下午</w:t>
      </w:r>
      <w:r>
        <w:rPr>
          <w:rFonts w:hint="eastAsia" w:eastAsia="仿宋"/>
          <w:spacing w:val="-12"/>
          <w:sz w:val="32"/>
        </w:rPr>
        <w:t>14:30，</w:t>
      </w:r>
      <w:r>
        <w:rPr>
          <w:rFonts w:eastAsia="仿宋"/>
          <w:spacing w:val="-12"/>
          <w:sz w:val="32"/>
        </w:rPr>
        <w:t>会期半天。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四</w:t>
      </w:r>
      <w:r>
        <w:rPr>
          <w:rFonts w:ascii="黑体" w:hAnsi="黑体" w:eastAsia="黑体"/>
          <w:sz w:val="32"/>
        </w:rPr>
        <w:t>、参加会议人员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各会员单位的</w:t>
      </w:r>
      <w:r>
        <w:rPr>
          <w:rFonts w:hint="eastAsia" w:eastAsia="仿宋"/>
          <w:sz w:val="32"/>
        </w:rPr>
        <w:t>联络员</w:t>
      </w:r>
      <w:r>
        <w:rPr>
          <w:rFonts w:eastAsia="仿宋"/>
          <w:sz w:val="32"/>
        </w:rPr>
        <w:t>1人参加会议</w:t>
      </w:r>
      <w:r>
        <w:rPr>
          <w:rFonts w:hint="eastAsia" w:eastAsia="仿宋"/>
          <w:sz w:val="32"/>
        </w:rPr>
        <w:t>。联合会会长、原会长、秘书长、副秘书长，联合会秘书处</w:t>
      </w:r>
      <w:bookmarkStart w:id="0" w:name="OLE_LINK1"/>
      <w:r>
        <w:rPr>
          <w:rFonts w:hint="eastAsia" w:eastAsia="仿宋"/>
          <w:sz w:val="32"/>
        </w:rPr>
        <w:t>工作人员</w:t>
      </w:r>
      <w:bookmarkEnd w:id="0"/>
      <w:r>
        <w:rPr>
          <w:rFonts w:hint="eastAsia" w:eastAsia="仿宋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>邀请省科技厅基础处有关人员参加。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b/>
          <w:sz w:val="32"/>
        </w:rPr>
      </w:pPr>
      <w:r>
        <w:rPr>
          <w:rFonts w:hint="eastAsia" w:ascii="黑体" w:hAnsi="黑体" w:eastAsia="黑体"/>
          <w:sz w:val="32"/>
        </w:rPr>
        <w:t>五</w:t>
      </w:r>
      <w:r>
        <w:rPr>
          <w:rFonts w:ascii="黑体" w:hAnsi="黑体" w:eastAsia="黑体"/>
          <w:sz w:val="32"/>
        </w:rPr>
        <w:t>、其他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会议交通费、食宿费自理。以下酒店可供选择：</w:t>
      </w:r>
      <w:r>
        <w:rPr>
          <w:rFonts w:hint="eastAsia" w:eastAsia="仿宋"/>
          <w:sz w:val="32"/>
        </w:rPr>
        <w:t>杭州文华景澜大酒店（</w:t>
      </w:r>
      <w:r>
        <w:rPr>
          <w:rFonts w:eastAsia="仿宋"/>
          <w:sz w:val="32"/>
        </w:rPr>
        <w:t>杭州市西湖区文二路</w:t>
      </w:r>
      <w:r>
        <w:rPr>
          <w:rFonts w:hint="eastAsia" w:eastAsia="仿宋"/>
          <w:sz w:val="32"/>
        </w:rPr>
        <w:t>38号），联系人：俞建敏，13567264488。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40" w:firstLineChars="200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请于</w:t>
      </w:r>
      <w:r>
        <w:rPr>
          <w:rFonts w:hint="eastAsia" w:eastAsia="仿宋"/>
          <w:sz w:val="32"/>
        </w:rPr>
        <w:t>5</w:t>
      </w:r>
      <w:r>
        <w:rPr>
          <w:rFonts w:eastAsia="仿宋"/>
          <w:sz w:val="32"/>
        </w:rPr>
        <w:t>月</w:t>
      </w:r>
      <w:r>
        <w:rPr>
          <w:rFonts w:hint="eastAsia" w:eastAsia="仿宋"/>
          <w:sz w:val="32"/>
        </w:rPr>
        <w:t>9</w:t>
      </w:r>
      <w:r>
        <w:rPr>
          <w:rFonts w:eastAsia="仿宋"/>
          <w:sz w:val="32"/>
        </w:rPr>
        <w:t>日前将回执发送至416015256@qq.com。省科研院所联合会联系人：江佳妮</w:t>
      </w:r>
      <w:r>
        <w:rPr>
          <w:rFonts w:hint="eastAsia" w:eastAsia="仿宋"/>
          <w:sz w:val="32"/>
        </w:rPr>
        <w:t>，</w:t>
      </w:r>
      <w:r>
        <w:rPr>
          <w:rFonts w:eastAsia="仿宋"/>
          <w:sz w:val="32"/>
        </w:rPr>
        <w:t>15068786797；毛清萍</w:t>
      </w:r>
      <w:r>
        <w:rPr>
          <w:rFonts w:hint="eastAsia" w:eastAsia="仿宋"/>
          <w:sz w:val="32"/>
        </w:rPr>
        <w:t>，</w:t>
      </w:r>
      <w:r>
        <w:rPr>
          <w:rFonts w:eastAsia="仿宋"/>
          <w:sz w:val="32"/>
        </w:rPr>
        <w:t>13666083921。</w:t>
      </w:r>
      <w:r>
        <w:rPr>
          <w:rFonts w:hint="eastAsia" w:eastAsia="仿宋"/>
          <w:sz w:val="32"/>
        </w:rPr>
        <w:t>省建筑科学设计研究院联系人：李蓉樱，13656714211。</w:t>
      </w:r>
    </w:p>
    <w:p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left="0" w:right="0" w:firstLine="720" w:firstLineChars="200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特此通知。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720" w:firstLineChars="200"/>
        <w:textAlignment w:val="auto"/>
        <w:rPr>
          <w:rFonts w:eastAsia="仿宋"/>
          <w:sz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left="0" w:right="0" w:firstLine="720" w:firstLineChars="200"/>
        <w:textAlignment w:val="auto"/>
        <w:rPr>
          <w:rFonts w:ascii="Times New Roman" w:eastAsia="仿宋"/>
          <w:sz w:val="32"/>
        </w:rPr>
      </w:pPr>
      <w:r>
        <w:rPr>
          <w:rFonts w:eastAsia="仿宋"/>
          <w:sz w:val="32"/>
        </w:rPr>
        <w:t>附件：回执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right="0"/>
        <w:jc w:val="right"/>
        <w:textAlignment w:val="auto"/>
        <w:rPr>
          <w:rFonts w:eastAsia="仿宋"/>
          <w:sz w:val="32"/>
        </w:rPr>
      </w:pPr>
      <w:r>
        <w:rPr>
          <w:rFonts w:hint="eastAsia" w:eastAsia="仿宋"/>
          <w:sz w:val="32"/>
        </w:rPr>
        <w:t xml:space="preserve">浙江省科研院所联合会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right="0"/>
        <w:jc w:val="right"/>
        <w:textAlignment w:val="auto"/>
        <w:rPr>
          <w:rFonts w:eastAsia="仿宋"/>
          <w:sz w:val="32"/>
        </w:rPr>
      </w:pPr>
      <w:r>
        <w:rPr>
          <w:rFonts w:eastAsia="仿宋"/>
          <w:sz w:val="32"/>
        </w:rPr>
        <w:t>20</w:t>
      </w:r>
      <w:r>
        <w:rPr>
          <w:rFonts w:hint="eastAsia" w:eastAsia="仿宋"/>
          <w:sz w:val="32"/>
        </w:rPr>
        <w:t>26</w:t>
      </w:r>
      <w:r>
        <w:rPr>
          <w:rFonts w:eastAsia="仿宋"/>
          <w:sz w:val="32"/>
        </w:rPr>
        <w:t>年</w:t>
      </w:r>
      <w:r>
        <w:rPr>
          <w:rFonts w:hint="eastAsia" w:eastAsia="仿宋"/>
          <w:sz w:val="32"/>
        </w:rPr>
        <w:t>5</w:t>
      </w:r>
      <w:r>
        <w:rPr>
          <w:rFonts w:eastAsia="仿宋"/>
          <w:sz w:val="32"/>
        </w:rPr>
        <w:t>月</w:t>
      </w:r>
      <w:r>
        <w:rPr>
          <w:rFonts w:hint="eastAsia" w:eastAsia="仿宋"/>
          <w:sz w:val="32"/>
        </w:rPr>
        <w:t>6</w:t>
      </w:r>
      <w:r>
        <w:rPr>
          <w:rFonts w:eastAsia="仿宋"/>
          <w:sz w:val="32"/>
        </w:rPr>
        <w:t>日</w:t>
      </w:r>
      <w:r>
        <w:rPr>
          <w:rFonts w:hint="eastAsia" w:eastAsia="仿宋"/>
          <w:sz w:val="32"/>
        </w:rPr>
        <w:t xml:space="preserve">      </w:t>
      </w:r>
    </w:p>
    <w:p>
      <w:pPr>
        <w:spacing w:line="520" w:lineRule="exac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</w:t>
      </w:r>
    </w:p>
    <w:p>
      <w:pPr>
        <w:spacing w:line="520" w:lineRule="exact"/>
        <w:rPr>
          <w:rFonts w:eastAsia="仿宋"/>
          <w:sz w:val="32"/>
          <w:szCs w:val="32"/>
        </w:rPr>
      </w:pPr>
    </w:p>
    <w:p>
      <w:pPr>
        <w:spacing w:line="52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回  执</w:t>
      </w:r>
    </w:p>
    <w:p>
      <w:pPr>
        <w:spacing w:line="520" w:lineRule="exact"/>
        <w:jc w:val="center"/>
        <w:rPr>
          <w:rFonts w:ascii="黑体" w:eastAsia="黑体"/>
          <w:b/>
          <w:bCs/>
          <w:sz w:val="36"/>
          <w:szCs w:val="36"/>
        </w:rPr>
      </w:pPr>
    </w:p>
    <w:tbl>
      <w:tblPr>
        <w:tblStyle w:val="8"/>
        <w:tblW w:w="906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1537"/>
        <w:gridCol w:w="927"/>
        <w:gridCol w:w="1543"/>
        <w:gridCol w:w="1163"/>
        <w:gridCol w:w="19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908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/>
                <w:bCs/>
                <w:sz w:val="32"/>
              </w:rPr>
            </w:pPr>
            <w:r>
              <w:rPr>
                <w:rFonts w:hint="eastAsia" w:ascii="仿宋" w:hAnsi="仿宋" w:eastAsia="仿宋"/>
                <w:b/>
                <w:bCs/>
                <w:sz w:val="32"/>
              </w:rPr>
              <w:t>单位(盖章)</w:t>
            </w:r>
          </w:p>
        </w:tc>
        <w:tc>
          <w:tcPr>
            <w:tcW w:w="7159" w:type="dxa"/>
            <w:gridSpan w:val="5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/>
                <w:bCs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908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/>
                <w:bCs/>
                <w:sz w:val="32"/>
              </w:rPr>
            </w:pPr>
            <w:r>
              <w:rPr>
                <w:rFonts w:hint="eastAsia" w:ascii="仿宋" w:hAnsi="仿宋" w:eastAsia="仿宋"/>
                <w:b/>
                <w:bCs/>
                <w:sz w:val="32"/>
              </w:rPr>
              <w:t>姓名</w:t>
            </w:r>
          </w:p>
        </w:tc>
        <w:tc>
          <w:tcPr>
            <w:tcW w:w="1537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Cs/>
                <w:sz w:val="32"/>
              </w:rPr>
            </w:pPr>
          </w:p>
        </w:tc>
        <w:tc>
          <w:tcPr>
            <w:tcW w:w="927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/>
                <w:bCs/>
                <w:sz w:val="32"/>
              </w:rPr>
            </w:pPr>
            <w:r>
              <w:rPr>
                <w:rFonts w:hint="eastAsia" w:ascii="仿宋" w:hAnsi="仿宋" w:eastAsia="仿宋"/>
                <w:b/>
                <w:bCs/>
                <w:sz w:val="32"/>
              </w:rPr>
              <w:t>职务</w:t>
            </w:r>
          </w:p>
        </w:tc>
        <w:tc>
          <w:tcPr>
            <w:tcW w:w="1543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Cs/>
                <w:sz w:val="32"/>
              </w:rPr>
            </w:pPr>
          </w:p>
        </w:tc>
        <w:tc>
          <w:tcPr>
            <w:tcW w:w="1163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/>
                <w:bCs/>
                <w:sz w:val="32"/>
              </w:rPr>
            </w:pPr>
            <w:r>
              <w:rPr>
                <w:rFonts w:hint="eastAsia" w:ascii="仿宋" w:hAnsi="仿宋" w:eastAsia="仿宋"/>
                <w:b/>
                <w:bCs/>
                <w:sz w:val="32"/>
              </w:rPr>
              <w:t>手机</w:t>
            </w:r>
          </w:p>
        </w:tc>
        <w:tc>
          <w:tcPr>
            <w:tcW w:w="1989" w:type="dxa"/>
            <w:tcBorders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bCs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4372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jc w:val="center"/>
              <w:rPr>
                <w:rFonts w:ascii="Times New Roman" w:hAnsi="Times New Roman" w:eastAsia="仿宋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/>
                <w:b/>
                <w:sz w:val="32"/>
                <w:szCs w:val="32"/>
              </w:rPr>
              <w:t>是否带司机</w:t>
            </w:r>
          </w:p>
        </w:tc>
        <w:tc>
          <w:tcPr>
            <w:tcW w:w="4695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rPr>
                <w:rFonts w:ascii="Times New Roman" w:hAnsi="Times New Roman" w:eastAsia="仿宋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4372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jc w:val="center"/>
              <w:rPr>
                <w:rFonts w:ascii="Times New Roman" w:hAnsi="Times New Roman" w:eastAsia="仿宋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/>
                <w:b/>
                <w:sz w:val="32"/>
                <w:szCs w:val="32"/>
              </w:rPr>
              <w:t>车牌号</w:t>
            </w:r>
          </w:p>
        </w:tc>
        <w:tc>
          <w:tcPr>
            <w:tcW w:w="4695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rPr>
                <w:rFonts w:ascii="Times New Roman" w:hAnsi="Times New Roman" w:eastAsia="仿宋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4372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jc w:val="center"/>
              <w:rPr>
                <w:rFonts w:ascii="Times New Roman" w:hAnsi="Times New Roman" w:eastAsia="仿宋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/>
                <w:b/>
                <w:sz w:val="32"/>
                <w:szCs w:val="32"/>
              </w:rPr>
              <w:t>是否用晚餐</w:t>
            </w:r>
          </w:p>
        </w:tc>
        <w:tc>
          <w:tcPr>
            <w:tcW w:w="4695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rPr>
                <w:rFonts w:ascii="Times New Roman" w:hAnsi="Times New Roman" w:eastAsia="仿宋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4372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jc w:val="center"/>
              <w:rPr>
                <w:rFonts w:ascii="Times New Roman" w:hAnsi="Times New Roman" w:eastAsia="仿宋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/>
                <w:b/>
                <w:sz w:val="32"/>
                <w:szCs w:val="32"/>
              </w:rPr>
              <w:t>是否预订住宿</w:t>
            </w:r>
          </w:p>
        </w:tc>
        <w:tc>
          <w:tcPr>
            <w:tcW w:w="4695" w:type="dxa"/>
            <w:gridSpan w:val="3"/>
            <w:vAlign w:val="center"/>
          </w:tcPr>
          <w:p>
            <w:pPr>
              <w:pStyle w:val="63"/>
              <w:spacing w:line="520" w:lineRule="exact"/>
              <w:ind w:firstLine="0" w:firstLineChars="0"/>
              <w:rPr>
                <w:rFonts w:ascii="Times New Roman" w:hAnsi="Times New Roman" w:eastAsia="仿宋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kern w:val="0"/>
                <w:sz w:val="32"/>
                <w:szCs w:val="32"/>
              </w:rPr>
              <w:t>5</w:t>
            </w:r>
            <w:r>
              <w:rPr>
                <w:rFonts w:ascii="Times New Roman" w:hAnsi="Times New Roman" w:eastAsia="仿宋"/>
                <w:kern w:val="0"/>
                <w:sz w:val="32"/>
                <w:szCs w:val="32"/>
              </w:rPr>
              <w:t>月</w:t>
            </w:r>
            <w:r>
              <w:rPr>
                <w:rFonts w:hint="eastAsia" w:ascii="Times New Roman" w:hAnsi="Times New Roman" w:eastAsia="仿宋"/>
                <w:kern w:val="0"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eastAsia="仿宋"/>
                <w:kern w:val="0"/>
                <w:sz w:val="32"/>
                <w:szCs w:val="32"/>
              </w:rPr>
              <w:t>日晚：标准间（ ）间；单人间（ ）间。</w:t>
            </w:r>
          </w:p>
          <w:p>
            <w:pPr>
              <w:pStyle w:val="63"/>
              <w:spacing w:line="520" w:lineRule="exact"/>
              <w:ind w:firstLine="0" w:firstLineChars="0"/>
              <w:rPr>
                <w:rFonts w:ascii="Times New Roman" w:hAnsi="Times New Roman" w:eastAsia="仿宋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kern w:val="0"/>
                <w:sz w:val="32"/>
                <w:szCs w:val="32"/>
              </w:rPr>
              <w:t>5</w:t>
            </w:r>
            <w:r>
              <w:rPr>
                <w:rFonts w:ascii="Times New Roman" w:hAnsi="Times New Roman" w:eastAsia="仿宋"/>
                <w:kern w:val="0"/>
                <w:sz w:val="32"/>
                <w:szCs w:val="32"/>
              </w:rPr>
              <w:t>月</w:t>
            </w:r>
            <w:r>
              <w:rPr>
                <w:rFonts w:hint="eastAsia" w:ascii="Times New Roman" w:hAnsi="Times New Roman" w:eastAsia="仿宋"/>
                <w:kern w:val="0"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eastAsia="仿宋"/>
                <w:kern w:val="0"/>
                <w:sz w:val="32"/>
                <w:szCs w:val="32"/>
              </w:rPr>
              <w:t>日晚：标准间（ ）间；单人间（ ）间。</w:t>
            </w:r>
          </w:p>
        </w:tc>
      </w:tr>
    </w:tbl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spacing w:line="520" w:lineRule="exact"/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rPr>
          <w:rFonts w:eastAsia="仿宋"/>
          <w:sz w:val="32"/>
        </w:rPr>
      </w:pPr>
    </w:p>
    <w:p>
      <w:pPr>
        <w:keepNext w:val="0"/>
        <w:keepLines w:val="0"/>
        <w:pageBreakBefore w:val="0"/>
        <w:widowControl w:val="0"/>
        <w:tabs>
          <w:tab w:val="right" w:pos="8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/>
        <w:textAlignment w:val="auto"/>
        <w:rPr>
          <w:rFonts w:eastAsia="仿宋"/>
          <w:sz w:val="32"/>
          <w:szCs w:val="32"/>
          <w:u w:val="single"/>
        </w:rPr>
      </w:pPr>
      <w:r>
        <w:rPr>
          <w:rFonts w:eastAsia="仿宋"/>
          <w:sz w:val="32"/>
          <w:szCs w:val="32"/>
          <w:u w:val="single"/>
        </w:rPr>
        <w:t>抄报：省科技厅</w:t>
      </w:r>
      <w:r>
        <w:rPr>
          <w:rFonts w:hint="eastAsia" w:eastAsia="仿宋"/>
          <w:sz w:val="32"/>
          <w:szCs w:val="32"/>
          <w:u w:val="single"/>
        </w:rPr>
        <w:t>基础</w:t>
      </w:r>
      <w:r>
        <w:rPr>
          <w:rFonts w:eastAsia="仿宋"/>
          <w:sz w:val="32"/>
          <w:szCs w:val="32"/>
          <w:u w:val="single"/>
        </w:rPr>
        <w:t xml:space="preserve">处                        </w:t>
      </w:r>
      <w:r>
        <w:rPr>
          <w:rFonts w:hint="eastAsia" w:eastAsia="仿宋"/>
          <w:sz w:val="32"/>
          <w:szCs w:val="32"/>
          <w:u w:val="single"/>
        </w:rPr>
        <w:t xml:space="preserve">   </w:t>
      </w:r>
      <w:r>
        <w:rPr>
          <w:rFonts w:eastAsia="仿宋"/>
          <w:sz w:val="32"/>
          <w:szCs w:val="32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tabs>
          <w:tab w:val="right" w:pos="8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/>
        <w:textAlignment w:val="auto"/>
        <w:rPr>
          <w:rFonts w:eastAsia="仿宋"/>
          <w:sz w:val="32"/>
          <w:szCs w:val="32"/>
          <w:u w:val="single"/>
        </w:rPr>
      </w:pPr>
      <w:r>
        <w:rPr>
          <w:rFonts w:eastAsia="仿宋"/>
          <w:sz w:val="32"/>
          <w:szCs w:val="32"/>
          <w:u w:val="single"/>
        </w:rPr>
        <w:t>浙江省科研院所联合会</w:t>
      </w:r>
      <w:r>
        <w:rPr>
          <w:rFonts w:hint="eastAsia" w:eastAsia="仿宋"/>
          <w:sz w:val="32"/>
          <w:szCs w:val="32"/>
          <w:u w:val="single"/>
        </w:rPr>
        <w:t>秘书处</w:t>
      </w:r>
      <w:r>
        <w:rPr>
          <w:rFonts w:eastAsia="仿宋"/>
          <w:sz w:val="32"/>
          <w:szCs w:val="32"/>
          <w:u w:val="single"/>
        </w:rPr>
        <w:t xml:space="preserve">   </w:t>
      </w:r>
      <w:r>
        <w:rPr>
          <w:rFonts w:hint="eastAsia" w:eastAsia="仿宋"/>
          <w:sz w:val="32"/>
          <w:szCs w:val="32"/>
          <w:u w:val="single"/>
        </w:rPr>
        <w:t xml:space="preserve"> </w:t>
      </w:r>
      <w:r>
        <w:rPr>
          <w:rFonts w:eastAsia="仿宋"/>
          <w:sz w:val="32"/>
          <w:szCs w:val="32"/>
          <w:u w:val="single"/>
        </w:rPr>
        <w:t xml:space="preserve">   </w:t>
      </w:r>
      <w:bookmarkStart w:id="1" w:name="OLE_LINK2"/>
      <w:bookmarkStart w:id="2" w:name="OLE_LINK3"/>
      <w:r>
        <w:rPr>
          <w:rFonts w:eastAsia="仿宋"/>
          <w:sz w:val="32"/>
          <w:szCs w:val="32"/>
          <w:u w:val="single"/>
        </w:rPr>
        <w:t xml:space="preserve"> 20</w:t>
      </w:r>
      <w:r>
        <w:rPr>
          <w:rFonts w:hint="eastAsia" w:eastAsia="仿宋"/>
          <w:sz w:val="32"/>
          <w:szCs w:val="32"/>
          <w:u w:val="single"/>
        </w:rPr>
        <w:t>26</w:t>
      </w:r>
      <w:r>
        <w:rPr>
          <w:rFonts w:eastAsia="仿宋"/>
          <w:sz w:val="32"/>
          <w:szCs w:val="32"/>
          <w:u w:val="single"/>
        </w:rPr>
        <w:t>年</w:t>
      </w:r>
      <w:r>
        <w:rPr>
          <w:rFonts w:hint="eastAsia" w:eastAsia="仿宋"/>
          <w:sz w:val="32"/>
          <w:szCs w:val="32"/>
          <w:u w:val="single"/>
        </w:rPr>
        <w:t>5</w:t>
      </w:r>
      <w:r>
        <w:rPr>
          <w:rFonts w:eastAsia="仿宋"/>
          <w:sz w:val="32"/>
          <w:szCs w:val="32"/>
          <w:u w:val="single"/>
        </w:rPr>
        <w:t>月</w:t>
      </w:r>
      <w:r>
        <w:rPr>
          <w:rFonts w:hint="eastAsia" w:eastAsia="仿宋"/>
          <w:sz w:val="32"/>
          <w:szCs w:val="32"/>
          <w:u w:val="single"/>
        </w:rPr>
        <w:t>6</w:t>
      </w:r>
      <w:r>
        <w:rPr>
          <w:rFonts w:eastAsia="仿宋"/>
          <w:sz w:val="32"/>
          <w:szCs w:val="32"/>
          <w:u w:val="single"/>
        </w:rPr>
        <w:t>日</w:t>
      </w:r>
      <w:bookmarkEnd w:id="1"/>
      <w:bookmarkEnd w:id="2"/>
      <w:r>
        <w:rPr>
          <w:rFonts w:eastAsia="仿宋"/>
          <w:sz w:val="32"/>
          <w:szCs w:val="32"/>
          <w:u w:val="single"/>
        </w:rPr>
        <w:t>印发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footerReference r:id="rId3" w:type="default"/>
      <w:footerReference r:id="rId4" w:type="even"/>
      <w:pgSz w:w="11906" w:h="16838"/>
      <w:pgMar w:top="1440" w:right="1576" w:bottom="1440" w:left="1576" w:header="851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429424383"/>
      <w:docPartObj>
        <w:docPartGallery w:val="AutoText"/>
      </w:docPartObj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5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hint="eastAsia" w:asciiTheme="minorEastAsia" w:hAnsiTheme="minorEastAsia" w:eastAsiaTheme="minorEastAsia"/>
            <w:sz w:val="28"/>
            <w:szCs w:val="28"/>
            <w:lang w:eastAsia="zh-CN"/>
          </w:rPr>
          <w:t xml:space="preserve">－ 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 w:eastAsia="zh-CN"/>
          </w:rPr>
          <w:t>1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  <w:lang w:eastAsia="zh-CN"/>
          </w:rPr>
          <w:t xml:space="preserve"> －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ascii="宋体" w:hAnsi="宋体"/>
        <w:sz w:val="28"/>
        <w:szCs w:val="28"/>
        <w:lang w:eastAsia="zh-CN"/>
      </w:rPr>
    </w:pPr>
    <w:r>
      <w:rPr>
        <w:rFonts w:hint="eastAsia" w:ascii="宋体" w:hAnsi="宋体"/>
        <w:sz w:val="28"/>
        <w:szCs w:val="28"/>
        <w:lang w:eastAsia="zh-CN"/>
      </w:rPr>
      <w:t>－</w:t>
    </w:r>
    <w:sdt>
      <w:sdtPr>
        <w:rPr>
          <w:rFonts w:ascii="宋体" w:hAnsi="宋体"/>
          <w:sz w:val="28"/>
          <w:szCs w:val="28"/>
        </w:rPr>
        <w:id w:val="1213069303"/>
        <w:docPartObj>
          <w:docPartGallery w:val="AutoText"/>
        </w:docPartObj>
      </w:sdtPr>
      <w:sdtEndPr>
        <w:rPr>
          <w:rFonts w:ascii="宋体" w:hAnsi="宋体"/>
          <w:sz w:val="28"/>
          <w:szCs w:val="28"/>
        </w:rPr>
      </w:sdtEndPr>
      <w:sdtContent>
        <w:r>
          <w:rPr>
            <w:rFonts w:hint="eastAsia" w:ascii="宋体" w:hAnsi="宋体"/>
            <w:sz w:val="28"/>
            <w:szCs w:val="28"/>
            <w:lang w:eastAsia="zh-CN"/>
          </w:rPr>
          <w:t xml:space="preserve">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 w:eastAsia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hint="eastAsia" w:ascii="宋体" w:hAnsi="宋体"/>
            <w:sz w:val="28"/>
            <w:szCs w:val="28"/>
            <w:lang w:eastAsia="zh-CN"/>
          </w:rPr>
          <w:t xml:space="preserve"> －</w:t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428"/>
    <w:rsid w:val="00004A3F"/>
    <w:rsid w:val="00007048"/>
    <w:rsid w:val="000B2CA0"/>
    <w:rsid w:val="000B3E91"/>
    <w:rsid w:val="000F39E8"/>
    <w:rsid w:val="000F6DD4"/>
    <w:rsid w:val="00112AE4"/>
    <w:rsid w:val="00112F4C"/>
    <w:rsid w:val="0014713A"/>
    <w:rsid w:val="00194110"/>
    <w:rsid w:val="00196E7B"/>
    <w:rsid w:val="001F669A"/>
    <w:rsid w:val="00204095"/>
    <w:rsid w:val="002819F1"/>
    <w:rsid w:val="0028727A"/>
    <w:rsid w:val="00337EDE"/>
    <w:rsid w:val="00401E7C"/>
    <w:rsid w:val="004139BF"/>
    <w:rsid w:val="0048797F"/>
    <w:rsid w:val="00495356"/>
    <w:rsid w:val="004B4DC3"/>
    <w:rsid w:val="004D5218"/>
    <w:rsid w:val="00573FDC"/>
    <w:rsid w:val="006549FF"/>
    <w:rsid w:val="00664428"/>
    <w:rsid w:val="00667688"/>
    <w:rsid w:val="006C2715"/>
    <w:rsid w:val="0079453D"/>
    <w:rsid w:val="007B39A4"/>
    <w:rsid w:val="00813114"/>
    <w:rsid w:val="00830C64"/>
    <w:rsid w:val="00870BA5"/>
    <w:rsid w:val="008A112D"/>
    <w:rsid w:val="008A6937"/>
    <w:rsid w:val="00915D34"/>
    <w:rsid w:val="0092563D"/>
    <w:rsid w:val="00953F2F"/>
    <w:rsid w:val="00996023"/>
    <w:rsid w:val="009A4E54"/>
    <w:rsid w:val="009C368B"/>
    <w:rsid w:val="009E180C"/>
    <w:rsid w:val="00A7426C"/>
    <w:rsid w:val="00AC2748"/>
    <w:rsid w:val="00B119C6"/>
    <w:rsid w:val="00B40ECD"/>
    <w:rsid w:val="00B831A9"/>
    <w:rsid w:val="00B917E9"/>
    <w:rsid w:val="00BC0E20"/>
    <w:rsid w:val="00BD03E8"/>
    <w:rsid w:val="00BF7609"/>
    <w:rsid w:val="00C431D6"/>
    <w:rsid w:val="00C4630B"/>
    <w:rsid w:val="00C61F1C"/>
    <w:rsid w:val="00C927C0"/>
    <w:rsid w:val="00CA2893"/>
    <w:rsid w:val="00CD2648"/>
    <w:rsid w:val="00E11BDE"/>
    <w:rsid w:val="00EC3D36"/>
    <w:rsid w:val="00F03BC1"/>
    <w:rsid w:val="00F67B78"/>
    <w:rsid w:val="00F87698"/>
    <w:rsid w:val="00FC5DD7"/>
    <w:rsid w:val="00FD67CD"/>
    <w:rsid w:val="1813520B"/>
    <w:rsid w:val="2F584E9C"/>
    <w:rsid w:val="3950542B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99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99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nhideWhenUsed="0" w:uiPriority="0" w:semiHidden="0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99" w:semiHidden="0" w:name="Strong"/>
    <w:lsdException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4"/>
    <w:qFormat/>
    <w:uiPriority w:val="0"/>
    <w:pPr>
      <w:ind w:left="100" w:leftChars="2500"/>
    </w:pPr>
  </w:style>
  <w:style w:type="paragraph" w:styleId="3">
    <w:name w:val="Body Text Indent 2"/>
    <w:basedOn w:val="1"/>
    <w:link w:val="73"/>
    <w:qFormat/>
    <w:uiPriority w:val="0"/>
    <w:pPr>
      <w:spacing w:line="420" w:lineRule="exact"/>
      <w:ind w:left="640" w:hanging="640" w:hangingChars="200"/>
    </w:pPr>
    <w:rPr>
      <w:rFonts w:ascii="仿宋_GB2312" w:eastAsia="仿宋_GB2312"/>
      <w:spacing w:val="20"/>
      <w:sz w:val="28"/>
    </w:rPr>
  </w:style>
  <w:style w:type="paragraph" w:styleId="4">
    <w:name w:val="Balloon Text"/>
    <w:basedOn w:val="1"/>
    <w:link w:val="75"/>
    <w:qFormat/>
    <w:uiPriority w:val="99"/>
    <w:rPr>
      <w:sz w:val="18"/>
      <w:szCs w:val="18"/>
    </w:rPr>
  </w:style>
  <w:style w:type="paragraph" w:styleId="5">
    <w:name w:val="footer"/>
    <w:basedOn w:val="1"/>
    <w:link w:val="6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eastAsia="en-US"/>
    </w:rPr>
  </w:style>
  <w:style w:type="paragraph" w:styleId="6">
    <w:name w:val="header"/>
    <w:basedOn w:val="1"/>
    <w:link w:val="6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eastAsia="en-US"/>
    </w:rPr>
  </w:style>
  <w:style w:type="paragraph" w:styleId="7">
    <w:name w:val="Body Text Indent 3"/>
    <w:basedOn w:val="1"/>
    <w:link w:val="72"/>
    <w:uiPriority w:val="0"/>
    <w:pPr>
      <w:spacing w:line="360" w:lineRule="auto"/>
      <w:ind w:firstLine="680" w:firstLineChars="200"/>
    </w:pPr>
    <w:rPr>
      <w:rFonts w:ascii="仿宋_GB2312" w:eastAsia="仿宋_GB2312"/>
      <w:spacing w:val="20"/>
      <w:sz w:val="30"/>
    </w:rPr>
  </w:style>
  <w:style w:type="character" w:styleId="10">
    <w:name w:val="Hyperlink"/>
    <w:uiPriority w:val="0"/>
    <w:rPr>
      <w:color w:val="0563C1"/>
      <w:u w:val="single"/>
    </w:rPr>
  </w:style>
  <w:style w:type="character" w:customStyle="1" w:styleId="11">
    <w:name w:val="页脚 Char1"/>
    <w:qFormat/>
    <w:uiPriority w:val="0"/>
    <w:rPr>
      <w:kern w:val="2"/>
      <w:sz w:val="18"/>
      <w:szCs w:val="18"/>
    </w:rPr>
  </w:style>
  <w:style w:type="character" w:customStyle="1" w:styleId="12">
    <w:name w:val="页眉 Char1"/>
    <w:qFormat/>
    <w:uiPriority w:val="0"/>
    <w:rPr>
      <w:kern w:val="2"/>
      <w:sz w:val="18"/>
      <w:szCs w:val="18"/>
    </w:rPr>
  </w:style>
  <w:style w:type="character" w:customStyle="1" w:styleId="13">
    <w:name w:val="未处理的提及1"/>
    <w:uiPriority w:val="0"/>
    <w:rPr>
      <w:color w:val="808080"/>
      <w:shd w:val="clear" w:color="auto" w:fill="E6E6E6"/>
    </w:rPr>
  </w:style>
  <w:style w:type="paragraph" w:customStyle="1" w:styleId="14">
    <w:name w:val="列出段落1"/>
    <w:basedOn w:val="1"/>
    <w:uiPriority w:val="0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15">
    <w:name w:val="正文文本缩进 3 Char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16">
    <w:name w:val="正文文本缩进 2 Char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17">
    <w:name w:val="日期 Char"/>
    <w:uiPriority w:val="0"/>
    <w:rPr>
      <w:kern w:val="2"/>
      <w:sz w:val="21"/>
      <w:szCs w:val="24"/>
    </w:rPr>
  </w:style>
  <w:style w:type="character" w:customStyle="1" w:styleId="18">
    <w:name w:val="批注框文本 Char"/>
    <w:basedOn w:val="9"/>
    <w:uiPriority w:val="99"/>
    <w:rPr>
      <w:kern w:val="2"/>
      <w:sz w:val="18"/>
      <w:szCs w:val="18"/>
    </w:rPr>
  </w:style>
  <w:style w:type="character" w:customStyle="1" w:styleId="19">
    <w:name w:val="页脚 Char"/>
    <w:uiPriority w:val="0"/>
    <w:rPr>
      <w:kern w:val="2"/>
      <w:sz w:val="18"/>
      <w:szCs w:val="18"/>
    </w:rPr>
  </w:style>
  <w:style w:type="character" w:customStyle="1" w:styleId="20">
    <w:name w:val="页眉 Char"/>
    <w:uiPriority w:val="0"/>
    <w:rPr>
      <w:kern w:val="2"/>
      <w:sz w:val="18"/>
      <w:szCs w:val="18"/>
    </w:rPr>
  </w:style>
  <w:style w:type="character" w:customStyle="1" w:styleId="21">
    <w:name w:val="未处理的提及11"/>
    <w:uiPriority w:val="0"/>
    <w:rPr>
      <w:color w:val="808080"/>
      <w:shd w:val="clear" w:color="auto" w:fill="E6E6E6"/>
    </w:rPr>
  </w:style>
  <w:style w:type="paragraph" w:customStyle="1" w:styleId="22">
    <w:name w:val="列出段落11"/>
    <w:basedOn w:val="1"/>
    <w:uiPriority w:val="0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23">
    <w:name w:val="正文文本缩进 3 Char1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24">
    <w:name w:val="正文文本缩进 2 Char1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25">
    <w:name w:val="日期 Char1"/>
    <w:uiPriority w:val="0"/>
    <w:rPr>
      <w:kern w:val="2"/>
      <w:sz w:val="21"/>
      <w:szCs w:val="24"/>
    </w:rPr>
  </w:style>
  <w:style w:type="character" w:customStyle="1" w:styleId="26">
    <w:name w:val="批注框文本 Char1"/>
    <w:basedOn w:val="9"/>
    <w:uiPriority w:val="99"/>
    <w:rPr>
      <w:kern w:val="2"/>
      <w:sz w:val="18"/>
      <w:szCs w:val="18"/>
    </w:rPr>
  </w:style>
  <w:style w:type="character" w:customStyle="1" w:styleId="27">
    <w:name w:val="页脚 Char2"/>
    <w:qFormat/>
    <w:uiPriority w:val="0"/>
    <w:rPr>
      <w:kern w:val="2"/>
      <w:sz w:val="18"/>
      <w:szCs w:val="18"/>
    </w:rPr>
  </w:style>
  <w:style w:type="character" w:customStyle="1" w:styleId="28">
    <w:name w:val="页眉 Char2"/>
    <w:qFormat/>
    <w:uiPriority w:val="0"/>
    <w:rPr>
      <w:kern w:val="2"/>
      <w:sz w:val="18"/>
      <w:szCs w:val="18"/>
    </w:rPr>
  </w:style>
  <w:style w:type="character" w:customStyle="1" w:styleId="29">
    <w:name w:val="未处理的提及2"/>
    <w:uiPriority w:val="0"/>
    <w:rPr>
      <w:color w:val="808080"/>
      <w:shd w:val="clear" w:color="auto" w:fill="E6E6E6"/>
    </w:rPr>
  </w:style>
  <w:style w:type="paragraph" w:customStyle="1" w:styleId="30">
    <w:name w:val="列出段落12"/>
    <w:basedOn w:val="1"/>
    <w:qFormat/>
    <w:uiPriority w:val="34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31">
    <w:name w:val="正文文本缩进 3 Char21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32">
    <w:name w:val="正文文本缩进 2 Char21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33">
    <w:name w:val="日期 Char21"/>
    <w:uiPriority w:val="0"/>
    <w:rPr>
      <w:kern w:val="2"/>
      <w:sz w:val="21"/>
      <w:szCs w:val="24"/>
    </w:rPr>
  </w:style>
  <w:style w:type="character" w:customStyle="1" w:styleId="34">
    <w:name w:val="批注框文本 Char21"/>
    <w:basedOn w:val="9"/>
    <w:uiPriority w:val="99"/>
    <w:rPr>
      <w:kern w:val="2"/>
      <w:sz w:val="18"/>
      <w:szCs w:val="18"/>
    </w:rPr>
  </w:style>
  <w:style w:type="character" w:customStyle="1" w:styleId="35">
    <w:name w:val="页脚 Char31"/>
    <w:uiPriority w:val="99"/>
    <w:rPr>
      <w:kern w:val="2"/>
      <w:sz w:val="18"/>
      <w:szCs w:val="18"/>
    </w:rPr>
  </w:style>
  <w:style w:type="character" w:customStyle="1" w:styleId="36">
    <w:name w:val="页眉 Char31"/>
    <w:uiPriority w:val="0"/>
    <w:rPr>
      <w:kern w:val="2"/>
      <w:sz w:val="18"/>
      <w:szCs w:val="18"/>
    </w:rPr>
  </w:style>
  <w:style w:type="character" w:customStyle="1" w:styleId="37">
    <w:name w:val="未处理的提及12"/>
    <w:uiPriority w:val="0"/>
    <w:rPr>
      <w:color w:val="808080"/>
      <w:shd w:val="clear" w:color="auto" w:fill="E6E6E6"/>
    </w:rPr>
  </w:style>
  <w:style w:type="paragraph" w:customStyle="1" w:styleId="38">
    <w:name w:val="列出段落111"/>
    <w:basedOn w:val="1"/>
    <w:uiPriority w:val="0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39">
    <w:name w:val="正文文本缩进 3 Char2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40">
    <w:name w:val="正文文本缩进 2 Char2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41">
    <w:name w:val="日期 Char2"/>
    <w:uiPriority w:val="0"/>
    <w:rPr>
      <w:kern w:val="2"/>
      <w:sz w:val="21"/>
      <w:szCs w:val="24"/>
    </w:rPr>
  </w:style>
  <w:style w:type="character" w:customStyle="1" w:styleId="42">
    <w:name w:val="批注框文本 Char2"/>
    <w:basedOn w:val="9"/>
    <w:uiPriority w:val="99"/>
    <w:rPr>
      <w:kern w:val="2"/>
      <w:sz w:val="18"/>
      <w:szCs w:val="18"/>
    </w:rPr>
  </w:style>
  <w:style w:type="paragraph" w:styleId="43">
    <w:name w:val="List Paragraph"/>
    <w:basedOn w:val="1"/>
    <w:uiPriority w:val="99"/>
    <w:pPr>
      <w:ind w:firstLine="420" w:firstLineChars="200"/>
    </w:pPr>
  </w:style>
  <w:style w:type="character" w:customStyle="1" w:styleId="44">
    <w:name w:val="页脚 Char11"/>
    <w:qFormat/>
    <w:uiPriority w:val="0"/>
    <w:rPr>
      <w:kern w:val="2"/>
      <w:sz w:val="18"/>
      <w:szCs w:val="18"/>
    </w:rPr>
  </w:style>
  <w:style w:type="character" w:customStyle="1" w:styleId="45">
    <w:name w:val="页眉 Char11"/>
    <w:qFormat/>
    <w:uiPriority w:val="0"/>
    <w:rPr>
      <w:kern w:val="2"/>
      <w:sz w:val="18"/>
      <w:szCs w:val="18"/>
    </w:rPr>
  </w:style>
  <w:style w:type="character" w:customStyle="1" w:styleId="46">
    <w:name w:val="未处理的提及13"/>
    <w:uiPriority w:val="0"/>
    <w:rPr>
      <w:color w:val="808080"/>
      <w:shd w:val="clear" w:color="auto" w:fill="E6E6E6"/>
    </w:rPr>
  </w:style>
  <w:style w:type="paragraph" w:customStyle="1" w:styleId="47">
    <w:name w:val="列出段落13"/>
    <w:basedOn w:val="1"/>
    <w:uiPriority w:val="0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48">
    <w:name w:val="正文文本缩进 3 Char31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49">
    <w:name w:val="正文文本缩进 2 Char31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50">
    <w:name w:val="日期 Char31"/>
    <w:uiPriority w:val="0"/>
    <w:rPr>
      <w:kern w:val="2"/>
      <w:sz w:val="21"/>
      <w:szCs w:val="24"/>
    </w:rPr>
  </w:style>
  <w:style w:type="character" w:customStyle="1" w:styleId="51">
    <w:name w:val="批注框文本 Char31"/>
    <w:basedOn w:val="9"/>
    <w:uiPriority w:val="99"/>
    <w:rPr>
      <w:kern w:val="2"/>
      <w:sz w:val="18"/>
      <w:szCs w:val="18"/>
    </w:rPr>
  </w:style>
  <w:style w:type="character" w:customStyle="1" w:styleId="52">
    <w:name w:val="页脚 Char4"/>
    <w:uiPriority w:val="0"/>
    <w:rPr>
      <w:kern w:val="2"/>
      <w:sz w:val="18"/>
      <w:szCs w:val="18"/>
    </w:rPr>
  </w:style>
  <w:style w:type="character" w:customStyle="1" w:styleId="53">
    <w:name w:val="页眉 Char4"/>
    <w:uiPriority w:val="0"/>
    <w:rPr>
      <w:kern w:val="2"/>
      <w:sz w:val="18"/>
      <w:szCs w:val="18"/>
    </w:rPr>
  </w:style>
  <w:style w:type="character" w:customStyle="1" w:styleId="54">
    <w:name w:val="未处理的提及14"/>
    <w:uiPriority w:val="0"/>
    <w:rPr>
      <w:color w:val="808080"/>
      <w:shd w:val="clear" w:color="auto" w:fill="E6E6E6"/>
    </w:rPr>
  </w:style>
  <w:style w:type="paragraph" w:customStyle="1" w:styleId="55">
    <w:name w:val="列出段落112"/>
    <w:basedOn w:val="1"/>
    <w:uiPriority w:val="0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56">
    <w:name w:val="正文文本缩进 3 Char11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57">
    <w:name w:val="正文文本缩进 2 Char11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58">
    <w:name w:val="日期 Char11"/>
    <w:uiPriority w:val="0"/>
    <w:rPr>
      <w:kern w:val="2"/>
      <w:sz w:val="21"/>
      <w:szCs w:val="24"/>
    </w:rPr>
  </w:style>
  <w:style w:type="character" w:customStyle="1" w:styleId="59">
    <w:name w:val="批注框文本 Char11"/>
    <w:basedOn w:val="9"/>
    <w:uiPriority w:val="99"/>
    <w:rPr>
      <w:kern w:val="2"/>
      <w:sz w:val="18"/>
      <w:szCs w:val="18"/>
    </w:rPr>
  </w:style>
  <w:style w:type="character" w:customStyle="1" w:styleId="60">
    <w:name w:val="页脚 Char3"/>
    <w:link w:val="5"/>
    <w:qFormat/>
    <w:uiPriority w:val="0"/>
    <w:rPr>
      <w:kern w:val="2"/>
      <w:sz w:val="18"/>
      <w:szCs w:val="18"/>
    </w:rPr>
  </w:style>
  <w:style w:type="character" w:customStyle="1" w:styleId="61">
    <w:name w:val="页眉 Char3"/>
    <w:link w:val="6"/>
    <w:qFormat/>
    <w:uiPriority w:val="0"/>
    <w:rPr>
      <w:kern w:val="2"/>
      <w:sz w:val="18"/>
      <w:szCs w:val="18"/>
    </w:rPr>
  </w:style>
  <w:style w:type="character" w:customStyle="1" w:styleId="62">
    <w:name w:val="未处理的提及21"/>
    <w:uiPriority w:val="0"/>
    <w:rPr>
      <w:color w:val="808080"/>
      <w:shd w:val="clear" w:color="auto" w:fill="E6E6E6"/>
    </w:rPr>
  </w:style>
  <w:style w:type="paragraph" w:customStyle="1" w:styleId="63">
    <w:name w:val="列出段落14"/>
    <w:basedOn w:val="1"/>
    <w:qFormat/>
    <w:uiPriority w:val="34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64">
    <w:name w:val="正文文本缩进 3 Char4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65">
    <w:name w:val="正文文本缩进 2 Char4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66">
    <w:name w:val="日期 Char4"/>
    <w:uiPriority w:val="0"/>
    <w:rPr>
      <w:kern w:val="2"/>
      <w:sz w:val="21"/>
      <w:szCs w:val="24"/>
    </w:rPr>
  </w:style>
  <w:style w:type="character" w:customStyle="1" w:styleId="67">
    <w:name w:val="批注框文本 Char4"/>
    <w:basedOn w:val="9"/>
    <w:uiPriority w:val="99"/>
    <w:rPr>
      <w:kern w:val="2"/>
      <w:sz w:val="18"/>
      <w:szCs w:val="18"/>
    </w:rPr>
  </w:style>
  <w:style w:type="character" w:customStyle="1" w:styleId="68">
    <w:name w:val="页脚 Char5"/>
    <w:uiPriority w:val="99"/>
    <w:rPr>
      <w:kern w:val="2"/>
      <w:sz w:val="18"/>
      <w:szCs w:val="18"/>
    </w:rPr>
  </w:style>
  <w:style w:type="character" w:customStyle="1" w:styleId="69">
    <w:name w:val="页眉 Char5"/>
    <w:uiPriority w:val="0"/>
    <w:rPr>
      <w:kern w:val="2"/>
      <w:sz w:val="18"/>
      <w:szCs w:val="18"/>
    </w:rPr>
  </w:style>
  <w:style w:type="character" w:customStyle="1" w:styleId="70">
    <w:name w:val="未处理的提及15"/>
    <w:uiPriority w:val="0"/>
    <w:rPr>
      <w:color w:val="808080"/>
      <w:shd w:val="clear" w:color="auto" w:fill="E6E6E6"/>
    </w:rPr>
  </w:style>
  <w:style w:type="paragraph" w:customStyle="1" w:styleId="71">
    <w:name w:val="列出段落113"/>
    <w:basedOn w:val="1"/>
    <w:uiPriority w:val="0"/>
    <w:pPr>
      <w:spacing w:line="360" w:lineRule="auto"/>
      <w:ind w:firstLine="420" w:firstLineChars="200"/>
    </w:pPr>
    <w:rPr>
      <w:rFonts w:ascii="Calibri" w:hAnsi="Calibri" w:eastAsia="仿宋_GB2312"/>
      <w:sz w:val="30"/>
      <w:szCs w:val="22"/>
    </w:rPr>
  </w:style>
  <w:style w:type="character" w:customStyle="1" w:styleId="72">
    <w:name w:val="正文文本缩进 3 Char3"/>
    <w:link w:val="7"/>
    <w:uiPriority w:val="0"/>
    <w:rPr>
      <w:rFonts w:ascii="仿宋_GB2312" w:eastAsia="仿宋_GB2312"/>
      <w:spacing w:val="20"/>
      <w:kern w:val="2"/>
      <w:sz w:val="30"/>
      <w:szCs w:val="24"/>
    </w:rPr>
  </w:style>
  <w:style w:type="character" w:customStyle="1" w:styleId="73">
    <w:name w:val="正文文本缩进 2 Char3"/>
    <w:link w:val="3"/>
    <w:uiPriority w:val="0"/>
    <w:rPr>
      <w:rFonts w:ascii="仿宋_GB2312" w:eastAsia="仿宋_GB2312"/>
      <w:spacing w:val="20"/>
      <w:kern w:val="2"/>
      <w:sz w:val="28"/>
      <w:szCs w:val="24"/>
    </w:rPr>
  </w:style>
  <w:style w:type="character" w:customStyle="1" w:styleId="74">
    <w:name w:val="日期 Char3"/>
    <w:link w:val="2"/>
    <w:uiPriority w:val="0"/>
    <w:rPr>
      <w:kern w:val="2"/>
      <w:sz w:val="21"/>
      <w:szCs w:val="24"/>
    </w:rPr>
  </w:style>
  <w:style w:type="character" w:customStyle="1" w:styleId="75">
    <w:name w:val="批注框文本 Char3"/>
    <w:basedOn w:val="9"/>
    <w:link w:val="4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138</Words>
  <Characters>788</Characters>
  <Lines>6</Lines>
  <Paragraphs>1</Paragraphs>
  <TotalTime>2</TotalTime>
  <ScaleCrop>false</ScaleCrop>
  <LinksUpToDate>false</LinksUpToDate>
  <CharactersWithSpaces>925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2026-05-06T02:05:00Z</dcterms:created>
  <dc:creator>Maggie</dc:creator>
  <cp:lastModifiedBy>Administrator</cp:lastModifiedBy>
  <cp:lastPrinted>2026-05-06T06:16:57Z</cp:lastPrinted>
  <dcterms:modified xsi:type="dcterms:W3CDTF">2026-05-06T06:17:16Z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eyJoZGlkIjoiODgyMzU0MmUwZTljODYyYjRmZjliYWI5NTY0NTYyYjYiLCJ1c2VySWQiOiI1NTE0MDc5ODIifQ==</vt:lpwstr>
  </property>
  <property fmtid="{D5CDD505-2E9C-101B-9397-08002B2CF9AE}" pid="3" name="KSOProductBuildVer">
    <vt:lpwstr>2052-11.8.2.8506</vt:lpwstr>
  </property>
  <property fmtid="{D5CDD505-2E9C-101B-9397-08002B2CF9AE}" pid="4" name="ICV">
    <vt:lpwstr>2b2562f4f9ad4d438e9dd227fa0b0562_23</vt:lpwstr>
  </property>
</Properties>
</file>