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7373AE" w14:textId="77777777" w:rsidR="00664428" w:rsidRDefault="00664428">
      <w:pPr>
        <w:jc w:val="center"/>
        <w:rPr>
          <w:rFonts w:ascii="黑体" w:eastAsia="黑体"/>
          <w:b/>
          <w:color w:val="FF0000"/>
          <w:w w:val="80"/>
          <w:sz w:val="84"/>
          <w:szCs w:val="84"/>
        </w:rPr>
      </w:pPr>
    </w:p>
    <w:p w14:paraId="2629B22E" w14:textId="77777777" w:rsidR="00664428" w:rsidRPr="00BD03E8" w:rsidRDefault="00BF7609" w:rsidP="00BD03E8">
      <w:pPr>
        <w:spacing w:line="900" w:lineRule="exact"/>
        <w:jc w:val="distribute"/>
        <w:rPr>
          <w:rFonts w:ascii="方正小标宋简体" w:eastAsia="方正小标宋简体" w:hAnsi="方正小标宋简体" w:cs="方正小标宋简体"/>
          <w:color w:val="FF0000"/>
          <w:w w:val="80"/>
          <w:sz w:val="84"/>
          <w:szCs w:val="84"/>
        </w:rPr>
      </w:pPr>
      <w:r w:rsidRPr="00BD03E8">
        <w:rPr>
          <w:rFonts w:ascii="方正小标宋简体" w:eastAsia="方正小标宋简体" w:hAnsi="方正小标宋简体" w:cs="方正小标宋简体" w:hint="eastAsia"/>
          <w:color w:val="FF0000"/>
          <w:w w:val="80"/>
          <w:sz w:val="84"/>
          <w:szCs w:val="84"/>
        </w:rPr>
        <w:t>浙江省科研院所联合会文件</w:t>
      </w:r>
    </w:p>
    <w:p w14:paraId="28A54BA1" w14:textId="77777777" w:rsidR="00664428" w:rsidRDefault="00664428">
      <w:pPr>
        <w:spacing w:line="560" w:lineRule="exact"/>
        <w:jc w:val="center"/>
        <w:rPr>
          <w:rFonts w:eastAsia="仿宋_GB2312"/>
          <w:sz w:val="32"/>
          <w:szCs w:val="32"/>
        </w:rPr>
      </w:pPr>
    </w:p>
    <w:p w14:paraId="68532CD0" w14:textId="77777777" w:rsidR="00664428" w:rsidRDefault="00BF7609">
      <w:pPr>
        <w:spacing w:line="560" w:lineRule="exact"/>
        <w:jc w:val="center"/>
        <w:rPr>
          <w:rFonts w:eastAsia="仿宋_GB2312"/>
          <w:sz w:val="32"/>
          <w:szCs w:val="32"/>
        </w:rPr>
      </w:pPr>
      <w:bookmarkStart w:id="0" w:name="OLE_LINK6"/>
      <w:bookmarkStart w:id="1" w:name="OLE_LINK7"/>
      <w:bookmarkStart w:id="2" w:name="_GoBack"/>
      <w:r>
        <w:rPr>
          <w:rFonts w:eastAsia="仿宋_GB2312"/>
          <w:sz w:val="32"/>
          <w:szCs w:val="32"/>
        </w:rPr>
        <w:t>浙科联〔</w:t>
      </w:r>
      <w:r>
        <w:rPr>
          <w:rFonts w:eastAsia="仿宋_GB2312"/>
          <w:sz w:val="32"/>
          <w:szCs w:val="32"/>
        </w:rPr>
        <w:t>2025</w:t>
      </w:r>
      <w:r>
        <w:rPr>
          <w:rFonts w:eastAsia="仿宋_GB2312"/>
          <w:sz w:val="32"/>
          <w:szCs w:val="32"/>
        </w:rPr>
        <w:t>〕</w:t>
      </w:r>
      <w:r>
        <w:rPr>
          <w:rFonts w:eastAsia="仿宋_GB2312" w:hint="eastAsia"/>
          <w:sz w:val="32"/>
          <w:szCs w:val="32"/>
        </w:rPr>
        <w:t>7</w:t>
      </w:r>
      <w:r>
        <w:rPr>
          <w:rFonts w:eastAsia="仿宋_GB2312"/>
          <w:sz w:val="32"/>
          <w:szCs w:val="32"/>
        </w:rPr>
        <w:t>号</w:t>
      </w:r>
    </w:p>
    <w:bookmarkEnd w:id="0"/>
    <w:bookmarkEnd w:id="1"/>
    <w:bookmarkEnd w:id="2"/>
    <w:p w14:paraId="2A3C8016" w14:textId="2E287F29" w:rsidR="00664428" w:rsidRDefault="00EC3D36">
      <w:pPr>
        <w:spacing w:line="520" w:lineRule="exact"/>
        <w:jc w:val="center"/>
        <w:rPr>
          <w:rFonts w:hint="eastAsia"/>
          <w:color w:val="FF0000"/>
          <w:sz w:val="32"/>
          <w:szCs w:val="32"/>
          <w:u w:val="thick"/>
        </w:rPr>
      </w:pPr>
      <w:r>
        <w:rPr>
          <w:rFonts w:hint="eastAsia"/>
          <w:noProof/>
          <w:color w:val="FF0000"/>
          <w:sz w:val="32"/>
          <w:szCs w:val="32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31E49" wp14:editId="28E2A7D6">
                <wp:simplePos x="0" y="0"/>
                <wp:positionH relativeFrom="column">
                  <wp:posOffset>-200025</wp:posOffset>
                </wp:positionH>
                <wp:positionV relativeFrom="paragraph">
                  <wp:posOffset>191770</wp:posOffset>
                </wp:positionV>
                <wp:extent cx="5772150" cy="0"/>
                <wp:effectExtent l="0" t="19050" r="0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75pt,15.1pt" to="438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" strokecolor="red" strokeweight="2.25pt"/>
            </w:pict>
          </mc:Fallback>
        </mc:AlternateContent>
      </w:r>
    </w:p>
    <w:p w14:paraId="5FD60BD8" w14:textId="77777777" w:rsidR="00EC3D36" w:rsidRDefault="00EC3D36">
      <w:pPr>
        <w:spacing w:line="520" w:lineRule="exact"/>
        <w:jc w:val="center"/>
        <w:rPr>
          <w:rFonts w:ascii="黑体" w:eastAsia="黑体"/>
          <w:color w:val="000000"/>
          <w:kern w:val="0"/>
          <w:sz w:val="36"/>
          <w:szCs w:val="22"/>
        </w:rPr>
      </w:pPr>
    </w:p>
    <w:p w14:paraId="6E0AA860" w14:textId="77777777" w:rsidR="00664428" w:rsidRPr="00204095" w:rsidRDefault="00BF7609" w:rsidP="00204095">
      <w:pPr>
        <w:spacing w:line="700" w:lineRule="exact"/>
        <w:jc w:val="center"/>
        <w:rPr>
          <w:rFonts w:ascii="方正小标宋简体" w:eastAsia="方正小标宋简体" w:hAnsi="方正小标宋简体" w:cs="方正小标宋简体"/>
          <w:color w:val="000000"/>
          <w:kern w:val="0"/>
          <w:sz w:val="44"/>
          <w:szCs w:val="44"/>
        </w:rPr>
      </w:pPr>
      <w:bookmarkStart w:id="3" w:name="OLE_LINK4"/>
      <w:bookmarkStart w:id="4" w:name="OLE_LINK5"/>
      <w:r w:rsidRPr="00204095">
        <w:rPr>
          <w:rFonts w:ascii="方正小标宋简体" w:eastAsia="方正小标宋简体" w:hAnsi="方正小标宋简体" w:cs="方正小标宋简体" w:hint="eastAsia"/>
          <w:color w:val="000000"/>
          <w:kern w:val="0"/>
          <w:sz w:val="44"/>
          <w:szCs w:val="44"/>
        </w:rPr>
        <w:t>关于召开浙江省科研院所联合会</w:t>
      </w:r>
    </w:p>
    <w:p w14:paraId="29EA69A8" w14:textId="77777777" w:rsidR="00664428" w:rsidRPr="00204095" w:rsidRDefault="00BF7609" w:rsidP="00204095">
      <w:pPr>
        <w:spacing w:line="700" w:lineRule="exact"/>
        <w:jc w:val="center"/>
        <w:rPr>
          <w:rFonts w:eastAsia="仿宋"/>
          <w:sz w:val="44"/>
          <w:szCs w:val="44"/>
        </w:rPr>
      </w:pPr>
      <w:r w:rsidRPr="00204095">
        <w:rPr>
          <w:rFonts w:ascii="方正小标宋简体" w:eastAsia="方正小标宋简体" w:hAnsi="方正小标宋简体" w:cs="方正小标宋简体" w:hint="eastAsia"/>
          <w:color w:val="000000"/>
          <w:kern w:val="0"/>
          <w:sz w:val="44"/>
          <w:szCs w:val="44"/>
        </w:rPr>
        <w:t>七届一次会员大会的通知</w:t>
      </w:r>
    </w:p>
    <w:bookmarkEnd w:id="3"/>
    <w:bookmarkEnd w:id="4"/>
    <w:p w14:paraId="74488D91" w14:textId="77777777" w:rsidR="00204095" w:rsidRDefault="00204095" w:rsidP="001F669A">
      <w:pPr>
        <w:spacing w:line="600" w:lineRule="exact"/>
        <w:rPr>
          <w:rFonts w:eastAsia="仿宋" w:hint="eastAsia"/>
          <w:sz w:val="32"/>
        </w:rPr>
      </w:pPr>
    </w:p>
    <w:p w14:paraId="20E41266" w14:textId="77777777" w:rsidR="00664428" w:rsidRDefault="00BF7609" w:rsidP="00204095">
      <w:pPr>
        <w:spacing w:line="600" w:lineRule="exact"/>
        <w:rPr>
          <w:rFonts w:eastAsia="仿宋"/>
          <w:sz w:val="32"/>
        </w:rPr>
      </w:pPr>
      <w:r>
        <w:rPr>
          <w:rFonts w:eastAsia="仿宋"/>
          <w:sz w:val="32"/>
        </w:rPr>
        <w:t>各会员单位：</w:t>
      </w:r>
    </w:p>
    <w:p w14:paraId="68A287A7" w14:textId="1F100C36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为深入学习贯彻党的二十届四中全会精神，了解全省科技创新工作进展及目标任务，总结院所联合会六届理事会的工作和完成换届改选任务，</w:t>
      </w:r>
      <w:r>
        <w:rPr>
          <w:rFonts w:eastAsia="仿宋"/>
          <w:sz w:val="32"/>
        </w:rPr>
        <w:t>经联合会六届理事会第九次会议研究，</w:t>
      </w:r>
      <w:r>
        <w:rPr>
          <w:rFonts w:eastAsia="仿宋" w:hint="eastAsia"/>
          <w:sz w:val="32"/>
        </w:rPr>
        <w:t>定于</w:t>
      </w:r>
      <w:r>
        <w:rPr>
          <w:rFonts w:eastAsia="仿宋"/>
          <w:sz w:val="32"/>
        </w:rPr>
        <w:t>12</w:t>
      </w:r>
      <w:r>
        <w:rPr>
          <w:rFonts w:eastAsia="仿宋" w:hint="eastAsia"/>
          <w:sz w:val="32"/>
        </w:rPr>
        <w:t>月</w:t>
      </w:r>
      <w:r>
        <w:rPr>
          <w:rFonts w:eastAsia="仿宋"/>
          <w:sz w:val="32"/>
        </w:rPr>
        <w:t>18</w:t>
      </w:r>
      <w:r>
        <w:rPr>
          <w:rFonts w:eastAsia="仿宋" w:hint="eastAsia"/>
          <w:sz w:val="32"/>
        </w:rPr>
        <w:t>日（周四）在杭州召开</w:t>
      </w:r>
      <w:r>
        <w:rPr>
          <w:rFonts w:eastAsia="仿宋"/>
          <w:sz w:val="32"/>
        </w:rPr>
        <w:t>浙江省科研院所联合会七届一次会员大会</w:t>
      </w:r>
      <w:r>
        <w:rPr>
          <w:rFonts w:eastAsia="仿宋" w:hint="eastAsia"/>
          <w:sz w:val="32"/>
        </w:rPr>
        <w:t>。</w:t>
      </w:r>
      <w:r>
        <w:rPr>
          <w:rFonts w:eastAsia="仿宋"/>
          <w:sz w:val="32"/>
        </w:rPr>
        <w:t>现将会议有关事项通知如下：</w:t>
      </w:r>
    </w:p>
    <w:p w14:paraId="0B881878" w14:textId="77777777" w:rsidR="00664428" w:rsidRPr="00204095" w:rsidRDefault="00BF7609" w:rsidP="00204095">
      <w:pPr>
        <w:spacing w:line="600" w:lineRule="exact"/>
        <w:ind w:firstLineChars="200" w:firstLine="640"/>
        <w:rPr>
          <w:rFonts w:ascii="黑体" w:eastAsia="黑体" w:hAnsi="黑体"/>
          <w:sz w:val="32"/>
        </w:rPr>
      </w:pPr>
      <w:r w:rsidRPr="00204095">
        <w:rPr>
          <w:rFonts w:ascii="黑体" w:eastAsia="黑体" w:hAnsi="黑体" w:hint="eastAsia"/>
          <w:sz w:val="32"/>
        </w:rPr>
        <w:t>一、组织单位</w:t>
      </w:r>
    </w:p>
    <w:p w14:paraId="2153676B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指导单位：浙江省科学技术厅</w:t>
      </w:r>
    </w:p>
    <w:p w14:paraId="74E95331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主办单位：浙江省科研院所联合会</w:t>
      </w:r>
    </w:p>
    <w:p w14:paraId="05E8B0BF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承办单位：浙江省特种设备科学研究院</w:t>
      </w:r>
    </w:p>
    <w:p w14:paraId="3E3AFF23" w14:textId="77777777" w:rsidR="00664428" w:rsidRPr="00204095" w:rsidRDefault="00BF7609" w:rsidP="00204095">
      <w:pPr>
        <w:spacing w:line="600" w:lineRule="exact"/>
        <w:ind w:firstLineChars="200" w:firstLine="640"/>
        <w:rPr>
          <w:rFonts w:ascii="黑体" w:eastAsia="黑体" w:hAnsi="黑体"/>
          <w:sz w:val="32"/>
        </w:rPr>
      </w:pPr>
      <w:r w:rsidRPr="00204095">
        <w:rPr>
          <w:rFonts w:ascii="黑体" w:eastAsia="黑体" w:hAnsi="黑体" w:hint="eastAsia"/>
          <w:sz w:val="32"/>
        </w:rPr>
        <w:t>二</w:t>
      </w:r>
      <w:r w:rsidRPr="00204095">
        <w:rPr>
          <w:rFonts w:ascii="黑体" w:eastAsia="黑体" w:hAnsi="黑体"/>
          <w:sz w:val="32"/>
        </w:rPr>
        <w:t>、会议</w:t>
      </w:r>
      <w:r w:rsidRPr="00204095">
        <w:rPr>
          <w:rFonts w:ascii="黑体" w:eastAsia="黑体" w:hAnsi="黑体" w:hint="eastAsia"/>
          <w:sz w:val="32"/>
        </w:rPr>
        <w:t>主要</w:t>
      </w:r>
      <w:r w:rsidRPr="00204095">
        <w:rPr>
          <w:rFonts w:ascii="黑体" w:eastAsia="黑体" w:hAnsi="黑体"/>
          <w:sz w:val="32"/>
        </w:rPr>
        <w:t>内容</w:t>
      </w:r>
    </w:p>
    <w:p w14:paraId="56129708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/>
          <w:sz w:val="32"/>
        </w:rPr>
        <w:t>1.</w:t>
      </w:r>
      <w:r>
        <w:rPr>
          <w:rFonts w:eastAsia="仿宋" w:hint="eastAsia"/>
          <w:sz w:val="32"/>
        </w:rPr>
        <w:t>省科技厅领导致辞并作主旨报告</w:t>
      </w:r>
    </w:p>
    <w:p w14:paraId="688EDC28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lastRenderedPageBreak/>
        <w:t>2.</w:t>
      </w:r>
      <w:r>
        <w:rPr>
          <w:rFonts w:eastAsia="仿宋" w:hint="eastAsia"/>
          <w:sz w:val="32"/>
        </w:rPr>
        <w:t>院所改革经验介绍</w:t>
      </w:r>
    </w:p>
    <w:p w14:paraId="785ACA03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3.</w:t>
      </w:r>
      <w:r>
        <w:rPr>
          <w:rFonts w:eastAsia="仿宋"/>
          <w:sz w:val="32"/>
        </w:rPr>
        <w:t>第</w:t>
      </w:r>
      <w:r>
        <w:rPr>
          <w:rFonts w:eastAsia="仿宋" w:hint="eastAsia"/>
          <w:sz w:val="32"/>
        </w:rPr>
        <w:t>六</w:t>
      </w:r>
      <w:r>
        <w:rPr>
          <w:rFonts w:eastAsia="仿宋"/>
          <w:sz w:val="32"/>
        </w:rPr>
        <w:t>届理事会工作汇报</w:t>
      </w:r>
    </w:p>
    <w:p w14:paraId="4E04CF4C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4</w:t>
      </w:r>
      <w:r>
        <w:rPr>
          <w:rFonts w:eastAsia="仿宋"/>
          <w:sz w:val="32"/>
        </w:rPr>
        <w:t>.</w:t>
      </w:r>
      <w:r>
        <w:rPr>
          <w:rFonts w:eastAsia="仿宋"/>
          <w:sz w:val="32"/>
        </w:rPr>
        <w:t>联合会会费收缴标准说明及表决</w:t>
      </w:r>
    </w:p>
    <w:p w14:paraId="29917A57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5.</w:t>
      </w:r>
      <w:r>
        <w:rPr>
          <w:rFonts w:eastAsia="仿宋"/>
          <w:sz w:val="32"/>
        </w:rPr>
        <w:t>联合会章程修</w:t>
      </w:r>
      <w:r>
        <w:rPr>
          <w:rFonts w:eastAsia="仿宋" w:hint="eastAsia"/>
          <w:sz w:val="32"/>
        </w:rPr>
        <w:t>订</w:t>
      </w:r>
      <w:r>
        <w:rPr>
          <w:rFonts w:eastAsia="仿宋"/>
          <w:sz w:val="32"/>
        </w:rPr>
        <w:t>说明及表决</w:t>
      </w:r>
    </w:p>
    <w:p w14:paraId="4D0F2C61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6</w:t>
      </w:r>
      <w:r>
        <w:rPr>
          <w:rFonts w:eastAsia="仿宋"/>
          <w:sz w:val="32"/>
        </w:rPr>
        <w:t>.</w:t>
      </w:r>
      <w:r>
        <w:rPr>
          <w:rFonts w:eastAsia="仿宋"/>
          <w:sz w:val="32"/>
        </w:rPr>
        <w:t>第</w:t>
      </w:r>
      <w:r>
        <w:rPr>
          <w:rFonts w:eastAsia="仿宋" w:hint="eastAsia"/>
          <w:sz w:val="32"/>
        </w:rPr>
        <w:t>七</w:t>
      </w:r>
      <w:r>
        <w:rPr>
          <w:rFonts w:eastAsia="仿宋"/>
          <w:sz w:val="32"/>
        </w:rPr>
        <w:t>届理事会</w:t>
      </w:r>
      <w:r>
        <w:rPr>
          <w:rFonts w:eastAsia="仿宋" w:hint="eastAsia"/>
          <w:sz w:val="32"/>
        </w:rPr>
        <w:t>、常务理事会</w:t>
      </w:r>
      <w:r>
        <w:rPr>
          <w:rFonts w:eastAsia="仿宋"/>
          <w:sz w:val="32"/>
        </w:rPr>
        <w:t>选举</w:t>
      </w:r>
    </w:p>
    <w:p w14:paraId="5A2657BC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 w:hint="eastAsia"/>
          <w:sz w:val="32"/>
        </w:rPr>
        <w:t>7</w:t>
      </w:r>
      <w:r>
        <w:rPr>
          <w:rFonts w:eastAsia="仿宋"/>
          <w:sz w:val="32"/>
        </w:rPr>
        <w:t>.</w:t>
      </w:r>
      <w:r>
        <w:rPr>
          <w:rFonts w:eastAsia="仿宋"/>
          <w:sz w:val="32"/>
        </w:rPr>
        <w:t>有关领导讲话</w:t>
      </w:r>
    </w:p>
    <w:p w14:paraId="0C00A09D" w14:textId="77777777" w:rsidR="00664428" w:rsidRPr="00204095" w:rsidRDefault="00BF7609" w:rsidP="00204095">
      <w:pPr>
        <w:spacing w:line="600" w:lineRule="exact"/>
        <w:ind w:firstLineChars="200" w:firstLine="640"/>
        <w:rPr>
          <w:rFonts w:ascii="黑体" w:eastAsia="黑体" w:hAnsi="黑体"/>
          <w:sz w:val="32"/>
        </w:rPr>
      </w:pPr>
      <w:r w:rsidRPr="00204095">
        <w:rPr>
          <w:rFonts w:ascii="黑体" w:eastAsia="黑体" w:hAnsi="黑体" w:hint="eastAsia"/>
          <w:sz w:val="32"/>
        </w:rPr>
        <w:t>三</w:t>
      </w:r>
      <w:r w:rsidRPr="00204095">
        <w:rPr>
          <w:rFonts w:ascii="黑体" w:eastAsia="黑体" w:hAnsi="黑体"/>
          <w:sz w:val="32"/>
        </w:rPr>
        <w:t>、会议地点与时间安排</w:t>
      </w:r>
    </w:p>
    <w:p w14:paraId="0F1E6E4C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/>
          <w:sz w:val="32"/>
        </w:rPr>
        <w:t>1.</w:t>
      </w:r>
      <w:r>
        <w:rPr>
          <w:rFonts w:eastAsia="仿宋"/>
          <w:sz w:val="32"/>
        </w:rPr>
        <w:t>报到及会议地点：</w:t>
      </w:r>
      <w:r>
        <w:rPr>
          <w:rFonts w:eastAsia="仿宋" w:hint="eastAsia"/>
          <w:sz w:val="32"/>
        </w:rPr>
        <w:t>浙江省</w:t>
      </w:r>
      <w:r>
        <w:rPr>
          <w:rFonts w:eastAsia="仿宋"/>
          <w:sz w:val="32"/>
        </w:rPr>
        <w:t>特种设备科学研究院四楼会议室（</w:t>
      </w:r>
      <w:r>
        <w:rPr>
          <w:rFonts w:eastAsia="仿宋" w:hint="eastAsia"/>
          <w:sz w:val="32"/>
        </w:rPr>
        <w:t>杭州市钱塘区幸福南路</w:t>
      </w:r>
      <w:r>
        <w:rPr>
          <w:rFonts w:eastAsia="仿宋" w:hint="eastAsia"/>
          <w:sz w:val="32"/>
        </w:rPr>
        <w:t>1116</w:t>
      </w:r>
      <w:r>
        <w:rPr>
          <w:rFonts w:eastAsia="仿宋" w:hint="eastAsia"/>
          <w:sz w:val="32"/>
        </w:rPr>
        <w:t>号和茂大厦</w:t>
      </w:r>
      <w:r>
        <w:rPr>
          <w:rFonts w:eastAsia="仿宋" w:hint="eastAsia"/>
          <w:sz w:val="32"/>
        </w:rPr>
        <w:t>1</w:t>
      </w:r>
      <w:r>
        <w:rPr>
          <w:rFonts w:eastAsia="仿宋" w:hint="eastAsia"/>
          <w:sz w:val="32"/>
        </w:rPr>
        <w:t>幢</w:t>
      </w:r>
      <w:r>
        <w:rPr>
          <w:rFonts w:eastAsia="仿宋"/>
          <w:sz w:val="32"/>
        </w:rPr>
        <w:t>）。</w:t>
      </w:r>
    </w:p>
    <w:p w14:paraId="1D7A031F" w14:textId="77777777" w:rsidR="00664428" w:rsidRDefault="00BF7609" w:rsidP="00204095">
      <w:pPr>
        <w:spacing w:line="600" w:lineRule="exact"/>
        <w:ind w:firstLineChars="200" w:firstLine="592"/>
        <w:rPr>
          <w:rFonts w:eastAsia="仿宋"/>
          <w:spacing w:val="-12"/>
          <w:sz w:val="32"/>
        </w:rPr>
      </w:pPr>
      <w:r>
        <w:rPr>
          <w:rFonts w:eastAsia="仿宋"/>
          <w:spacing w:val="-12"/>
          <w:sz w:val="32"/>
        </w:rPr>
        <w:t>2.</w:t>
      </w:r>
      <w:r>
        <w:rPr>
          <w:rFonts w:eastAsia="仿宋"/>
          <w:spacing w:val="-12"/>
          <w:sz w:val="32"/>
        </w:rPr>
        <w:t>时间安排：</w:t>
      </w:r>
      <w:r>
        <w:rPr>
          <w:rFonts w:eastAsia="仿宋"/>
          <w:spacing w:val="-12"/>
          <w:sz w:val="32"/>
        </w:rPr>
        <w:t>2025</w:t>
      </w:r>
      <w:r>
        <w:rPr>
          <w:rFonts w:eastAsia="仿宋"/>
          <w:spacing w:val="-12"/>
          <w:sz w:val="32"/>
        </w:rPr>
        <w:t>年</w:t>
      </w:r>
      <w:r>
        <w:rPr>
          <w:rFonts w:eastAsia="仿宋"/>
          <w:spacing w:val="-12"/>
          <w:sz w:val="32"/>
        </w:rPr>
        <w:t>12</w:t>
      </w:r>
      <w:r>
        <w:rPr>
          <w:rFonts w:eastAsia="仿宋"/>
          <w:spacing w:val="-12"/>
          <w:sz w:val="32"/>
        </w:rPr>
        <w:t>月</w:t>
      </w:r>
      <w:r>
        <w:rPr>
          <w:rFonts w:eastAsia="仿宋"/>
          <w:spacing w:val="-12"/>
          <w:sz w:val="32"/>
        </w:rPr>
        <w:t>1</w:t>
      </w:r>
      <w:r>
        <w:rPr>
          <w:rFonts w:eastAsia="仿宋" w:hint="eastAsia"/>
          <w:spacing w:val="-12"/>
          <w:sz w:val="32"/>
        </w:rPr>
        <w:t>8</w:t>
      </w:r>
      <w:r>
        <w:rPr>
          <w:rFonts w:eastAsia="仿宋"/>
          <w:spacing w:val="-12"/>
          <w:sz w:val="32"/>
        </w:rPr>
        <w:t>日下午</w:t>
      </w:r>
      <w:r>
        <w:rPr>
          <w:rFonts w:eastAsia="仿宋" w:hint="eastAsia"/>
          <w:spacing w:val="-12"/>
          <w:sz w:val="32"/>
        </w:rPr>
        <w:t>13:30-14:00</w:t>
      </w:r>
      <w:r>
        <w:rPr>
          <w:rFonts w:eastAsia="仿宋" w:hint="eastAsia"/>
          <w:spacing w:val="-12"/>
          <w:sz w:val="32"/>
        </w:rPr>
        <w:t>报到，</w:t>
      </w:r>
      <w:r>
        <w:rPr>
          <w:rFonts w:eastAsia="仿宋" w:hint="eastAsia"/>
          <w:spacing w:val="-12"/>
          <w:sz w:val="32"/>
        </w:rPr>
        <w:t>14:00-14:3</w:t>
      </w:r>
      <w:r>
        <w:rPr>
          <w:rFonts w:eastAsia="仿宋"/>
          <w:spacing w:val="-12"/>
          <w:sz w:val="32"/>
        </w:rPr>
        <w:t>0</w:t>
      </w:r>
      <w:r>
        <w:rPr>
          <w:rFonts w:eastAsia="仿宋" w:hint="eastAsia"/>
          <w:spacing w:val="-12"/>
          <w:sz w:val="32"/>
        </w:rPr>
        <w:t>参观，</w:t>
      </w:r>
      <w:r>
        <w:rPr>
          <w:rFonts w:eastAsia="仿宋" w:hint="eastAsia"/>
          <w:spacing w:val="-12"/>
          <w:sz w:val="32"/>
        </w:rPr>
        <w:t>14:3</w:t>
      </w:r>
      <w:r>
        <w:rPr>
          <w:rFonts w:eastAsia="仿宋"/>
          <w:spacing w:val="-12"/>
          <w:sz w:val="32"/>
        </w:rPr>
        <w:t>0-</w:t>
      </w:r>
      <w:r>
        <w:rPr>
          <w:rFonts w:eastAsia="仿宋" w:hint="eastAsia"/>
          <w:spacing w:val="-12"/>
          <w:sz w:val="32"/>
        </w:rPr>
        <w:t>17</w:t>
      </w:r>
      <w:r>
        <w:rPr>
          <w:rFonts w:eastAsia="仿宋"/>
          <w:spacing w:val="-12"/>
          <w:sz w:val="32"/>
        </w:rPr>
        <w:t>:</w:t>
      </w:r>
      <w:r>
        <w:rPr>
          <w:rFonts w:eastAsia="仿宋" w:hint="eastAsia"/>
          <w:spacing w:val="-12"/>
          <w:sz w:val="32"/>
        </w:rPr>
        <w:t>3</w:t>
      </w:r>
      <w:r>
        <w:rPr>
          <w:rFonts w:eastAsia="仿宋"/>
          <w:spacing w:val="-12"/>
          <w:sz w:val="32"/>
        </w:rPr>
        <w:t>0</w:t>
      </w:r>
      <w:r>
        <w:rPr>
          <w:rFonts w:eastAsia="仿宋"/>
          <w:spacing w:val="-12"/>
          <w:sz w:val="32"/>
        </w:rPr>
        <w:t>开会，会期半天。</w:t>
      </w:r>
    </w:p>
    <w:p w14:paraId="6CD687DD" w14:textId="77777777" w:rsidR="00664428" w:rsidRPr="00204095" w:rsidRDefault="00BF7609" w:rsidP="00204095">
      <w:pPr>
        <w:spacing w:line="600" w:lineRule="exact"/>
        <w:ind w:firstLineChars="200" w:firstLine="640"/>
        <w:rPr>
          <w:rFonts w:ascii="黑体" w:eastAsia="黑体" w:hAnsi="黑体"/>
          <w:sz w:val="32"/>
        </w:rPr>
      </w:pPr>
      <w:r w:rsidRPr="00204095">
        <w:rPr>
          <w:rFonts w:ascii="黑体" w:eastAsia="黑体" w:hAnsi="黑体" w:hint="eastAsia"/>
          <w:sz w:val="32"/>
        </w:rPr>
        <w:t>四</w:t>
      </w:r>
      <w:r w:rsidRPr="00204095">
        <w:rPr>
          <w:rFonts w:ascii="黑体" w:eastAsia="黑体" w:hAnsi="黑体"/>
          <w:sz w:val="32"/>
        </w:rPr>
        <w:t>、参加会议人员</w:t>
      </w:r>
    </w:p>
    <w:p w14:paraId="532CABB5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/>
          <w:sz w:val="32"/>
        </w:rPr>
        <w:t>各会员单位的主要负责人</w:t>
      </w:r>
      <w:r>
        <w:rPr>
          <w:rFonts w:eastAsia="仿宋"/>
          <w:sz w:val="32"/>
        </w:rPr>
        <w:t>1</w:t>
      </w:r>
      <w:r>
        <w:rPr>
          <w:rFonts w:eastAsia="仿宋"/>
          <w:sz w:val="32"/>
        </w:rPr>
        <w:t>人参加会议</w:t>
      </w:r>
      <w:r>
        <w:rPr>
          <w:rFonts w:eastAsia="仿宋" w:hint="eastAsia"/>
          <w:sz w:val="32"/>
        </w:rPr>
        <w:t>。联合会第六届、第七届（拟任）理事会会长、副会长、秘书长、副秘书长，联合会财务负责人、秘书处</w:t>
      </w:r>
      <w:bookmarkStart w:id="5" w:name="OLE_LINK1"/>
      <w:r>
        <w:rPr>
          <w:rFonts w:eastAsia="仿宋" w:hint="eastAsia"/>
          <w:sz w:val="32"/>
        </w:rPr>
        <w:t>工作人员</w:t>
      </w:r>
      <w:bookmarkEnd w:id="5"/>
      <w:r>
        <w:rPr>
          <w:rFonts w:eastAsia="仿宋" w:hint="eastAsia"/>
          <w:sz w:val="32"/>
        </w:rPr>
        <w:t>。</w:t>
      </w:r>
    </w:p>
    <w:p w14:paraId="7D270DB0" w14:textId="1E6ED883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/>
          <w:sz w:val="32"/>
        </w:rPr>
        <w:t>邀请省科技厅</w:t>
      </w:r>
      <w:r>
        <w:rPr>
          <w:rFonts w:eastAsia="仿宋" w:hint="eastAsia"/>
          <w:sz w:val="32"/>
        </w:rPr>
        <w:t>、</w:t>
      </w:r>
      <w:r>
        <w:rPr>
          <w:rFonts w:eastAsia="仿宋"/>
          <w:sz w:val="32"/>
        </w:rPr>
        <w:t>省民政厅</w:t>
      </w:r>
      <w:r>
        <w:rPr>
          <w:rFonts w:eastAsia="仿宋" w:hint="eastAsia"/>
          <w:sz w:val="32"/>
        </w:rPr>
        <w:t>、</w:t>
      </w:r>
      <w:r>
        <w:rPr>
          <w:rFonts w:eastAsia="仿宋"/>
          <w:sz w:val="32"/>
        </w:rPr>
        <w:t>中国科学技术院所联谊会秘书处等</w:t>
      </w:r>
      <w:r>
        <w:rPr>
          <w:rFonts w:eastAsia="仿宋" w:hint="eastAsia"/>
          <w:sz w:val="32"/>
        </w:rPr>
        <w:t>单位</w:t>
      </w:r>
      <w:r>
        <w:rPr>
          <w:rFonts w:eastAsia="仿宋"/>
          <w:sz w:val="32"/>
        </w:rPr>
        <w:t>领导参加。</w:t>
      </w:r>
    </w:p>
    <w:p w14:paraId="5E45020F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b/>
          <w:sz w:val="32"/>
        </w:rPr>
      </w:pPr>
      <w:r w:rsidRPr="00204095">
        <w:rPr>
          <w:rFonts w:ascii="黑体" w:eastAsia="黑体" w:hAnsi="黑体" w:hint="eastAsia"/>
          <w:sz w:val="32"/>
        </w:rPr>
        <w:t>五</w:t>
      </w:r>
      <w:r w:rsidRPr="00204095">
        <w:rPr>
          <w:rFonts w:ascii="黑体" w:eastAsia="黑体" w:hAnsi="黑体"/>
          <w:sz w:val="32"/>
        </w:rPr>
        <w:t>、其他</w:t>
      </w:r>
    </w:p>
    <w:p w14:paraId="139570B5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/>
          <w:sz w:val="32"/>
        </w:rPr>
        <w:t>会议交通费、食宿费自理。</w:t>
      </w:r>
      <w:r>
        <w:rPr>
          <w:rFonts w:eastAsia="仿宋" w:hint="eastAsia"/>
          <w:sz w:val="32"/>
        </w:rPr>
        <w:t>杭州萧山机场至和茂大厦：从萧山国际机场乘坐地铁</w:t>
      </w:r>
      <w:r>
        <w:rPr>
          <w:rFonts w:eastAsia="仿宋" w:hint="eastAsia"/>
          <w:sz w:val="32"/>
        </w:rPr>
        <w:t>1</w:t>
      </w:r>
      <w:r>
        <w:rPr>
          <w:rFonts w:eastAsia="仿宋" w:hint="eastAsia"/>
          <w:sz w:val="32"/>
        </w:rPr>
        <w:t>号线（往湘湖方向）至金沙湖站（</w:t>
      </w:r>
      <w:r>
        <w:rPr>
          <w:rFonts w:eastAsia="仿宋" w:hint="eastAsia"/>
          <w:sz w:val="32"/>
        </w:rPr>
        <w:t>A</w:t>
      </w:r>
      <w:r>
        <w:rPr>
          <w:rFonts w:eastAsia="仿宋" w:hint="eastAsia"/>
          <w:sz w:val="32"/>
        </w:rPr>
        <w:t>口出），步行至钱塘政务服务中心（下沙）站上车坐</w:t>
      </w:r>
      <w:r>
        <w:rPr>
          <w:rFonts w:eastAsia="仿宋" w:hint="eastAsia"/>
          <w:sz w:val="32"/>
        </w:rPr>
        <w:t>3116</w:t>
      </w:r>
      <w:r>
        <w:rPr>
          <w:rFonts w:eastAsia="仿宋" w:hint="eastAsia"/>
          <w:sz w:val="32"/>
        </w:rPr>
        <w:t>或</w:t>
      </w:r>
      <w:r>
        <w:rPr>
          <w:rFonts w:eastAsia="仿宋" w:hint="eastAsia"/>
          <w:sz w:val="32"/>
        </w:rPr>
        <w:t>3113</w:t>
      </w:r>
      <w:r>
        <w:rPr>
          <w:rFonts w:eastAsia="仿宋" w:hint="eastAsia"/>
          <w:sz w:val="32"/>
        </w:rPr>
        <w:t>路至顺安巷公交总站下车。杭州火车东站至和茂厦：从杭州火车东站乘坐地铁</w:t>
      </w:r>
      <w:r>
        <w:rPr>
          <w:rFonts w:eastAsia="仿宋" w:hint="eastAsia"/>
          <w:sz w:val="32"/>
        </w:rPr>
        <w:t>1</w:t>
      </w:r>
      <w:r>
        <w:rPr>
          <w:rFonts w:eastAsia="仿宋" w:hint="eastAsia"/>
          <w:sz w:val="32"/>
        </w:rPr>
        <w:t>号线（萧山国际机场方向）至金</w:t>
      </w:r>
      <w:r>
        <w:rPr>
          <w:rFonts w:eastAsia="仿宋" w:hint="eastAsia"/>
          <w:sz w:val="32"/>
        </w:rPr>
        <w:lastRenderedPageBreak/>
        <w:t>沙湖站（</w:t>
      </w:r>
      <w:r>
        <w:rPr>
          <w:rFonts w:eastAsia="仿宋" w:hint="eastAsia"/>
          <w:sz w:val="32"/>
        </w:rPr>
        <w:t>A</w:t>
      </w:r>
      <w:r>
        <w:rPr>
          <w:rFonts w:eastAsia="仿宋" w:hint="eastAsia"/>
          <w:sz w:val="32"/>
        </w:rPr>
        <w:t>口出），步行至钱塘政务服务中心（下沙）站上车坐</w:t>
      </w:r>
      <w:r>
        <w:rPr>
          <w:rFonts w:eastAsia="仿宋" w:hint="eastAsia"/>
          <w:sz w:val="32"/>
        </w:rPr>
        <w:t>3116</w:t>
      </w:r>
      <w:r>
        <w:rPr>
          <w:rFonts w:eastAsia="仿宋" w:hint="eastAsia"/>
          <w:sz w:val="32"/>
        </w:rPr>
        <w:t>或</w:t>
      </w:r>
      <w:r>
        <w:rPr>
          <w:rFonts w:eastAsia="仿宋" w:hint="eastAsia"/>
          <w:sz w:val="32"/>
        </w:rPr>
        <w:t>3113</w:t>
      </w:r>
      <w:r>
        <w:rPr>
          <w:rFonts w:eastAsia="仿宋" w:hint="eastAsia"/>
          <w:sz w:val="32"/>
        </w:rPr>
        <w:t>路至顺安巷公交总站下车。住宿</w:t>
      </w:r>
      <w:r>
        <w:rPr>
          <w:rFonts w:eastAsia="仿宋"/>
          <w:sz w:val="32"/>
        </w:rPr>
        <w:t>地</w:t>
      </w:r>
      <w:r>
        <w:rPr>
          <w:rFonts w:eastAsia="仿宋" w:hint="eastAsia"/>
          <w:sz w:val="32"/>
        </w:rPr>
        <w:t>点</w:t>
      </w:r>
      <w:r>
        <w:rPr>
          <w:rFonts w:eastAsia="仿宋"/>
          <w:sz w:val="32"/>
        </w:rPr>
        <w:t>：</w:t>
      </w:r>
      <w:r>
        <w:rPr>
          <w:rFonts w:eastAsia="仿宋" w:hint="eastAsia"/>
          <w:sz w:val="32"/>
        </w:rPr>
        <w:t>钱塘区下沙金沙大道</w:t>
      </w:r>
      <w:r>
        <w:rPr>
          <w:rFonts w:eastAsia="仿宋" w:hint="eastAsia"/>
          <w:sz w:val="32"/>
        </w:rPr>
        <w:t>30</w:t>
      </w:r>
      <w:r>
        <w:rPr>
          <w:rFonts w:eastAsia="仿宋" w:hint="eastAsia"/>
          <w:sz w:val="32"/>
        </w:rPr>
        <w:t>号吾角商业中心</w:t>
      </w:r>
      <w:r>
        <w:rPr>
          <w:rFonts w:eastAsia="仿宋" w:hint="eastAsia"/>
          <w:sz w:val="32"/>
        </w:rPr>
        <w:t>4</w:t>
      </w:r>
      <w:r>
        <w:rPr>
          <w:rFonts w:eastAsia="仿宋" w:hint="eastAsia"/>
          <w:sz w:val="32"/>
        </w:rPr>
        <w:t>号楼璞砚酒店。</w:t>
      </w:r>
    </w:p>
    <w:p w14:paraId="186CF3A9" w14:textId="77777777" w:rsidR="00664428" w:rsidRDefault="00BF7609" w:rsidP="00204095">
      <w:pPr>
        <w:spacing w:line="600" w:lineRule="exact"/>
        <w:ind w:firstLineChars="200" w:firstLine="640"/>
        <w:rPr>
          <w:rFonts w:eastAsia="仿宋"/>
          <w:sz w:val="32"/>
        </w:rPr>
      </w:pPr>
      <w:r>
        <w:rPr>
          <w:rFonts w:eastAsia="仿宋"/>
          <w:sz w:val="32"/>
        </w:rPr>
        <w:t>请于</w:t>
      </w:r>
      <w:r>
        <w:rPr>
          <w:rFonts w:eastAsia="仿宋"/>
          <w:sz w:val="32"/>
        </w:rPr>
        <w:t>12</w:t>
      </w:r>
      <w:r>
        <w:rPr>
          <w:rFonts w:eastAsia="仿宋"/>
          <w:sz w:val="32"/>
        </w:rPr>
        <w:t>月</w:t>
      </w:r>
      <w:r>
        <w:rPr>
          <w:rFonts w:eastAsia="仿宋"/>
          <w:sz w:val="32"/>
        </w:rPr>
        <w:t>1</w:t>
      </w:r>
      <w:r>
        <w:rPr>
          <w:rFonts w:eastAsia="仿宋" w:hint="eastAsia"/>
          <w:sz w:val="32"/>
        </w:rPr>
        <w:t>5</w:t>
      </w:r>
      <w:r>
        <w:rPr>
          <w:rFonts w:eastAsia="仿宋"/>
          <w:sz w:val="32"/>
        </w:rPr>
        <w:t>日前将回执发送至</w:t>
      </w:r>
      <w:r>
        <w:rPr>
          <w:rFonts w:eastAsia="仿宋"/>
          <w:sz w:val="32"/>
        </w:rPr>
        <w:t>416015256@qq.com</w:t>
      </w:r>
      <w:r>
        <w:rPr>
          <w:rFonts w:eastAsia="仿宋"/>
          <w:sz w:val="32"/>
        </w:rPr>
        <w:t>。浙江省科研院所联合会联系人：周新畔</w:t>
      </w:r>
      <w:r>
        <w:rPr>
          <w:rFonts w:eastAsia="仿宋" w:hint="eastAsia"/>
          <w:sz w:val="32"/>
        </w:rPr>
        <w:t>，</w:t>
      </w:r>
      <w:r>
        <w:rPr>
          <w:rFonts w:eastAsia="仿宋"/>
          <w:sz w:val="32"/>
        </w:rPr>
        <w:t>13606708074</w:t>
      </w:r>
      <w:r>
        <w:rPr>
          <w:rFonts w:eastAsia="仿宋" w:hint="eastAsia"/>
          <w:sz w:val="32"/>
        </w:rPr>
        <w:t>；</w:t>
      </w:r>
      <w:r>
        <w:rPr>
          <w:rFonts w:eastAsia="仿宋"/>
          <w:sz w:val="32"/>
        </w:rPr>
        <w:t>江佳妮</w:t>
      </w:r>
      <w:r>
        <w:rPr>
          <w:rFonts w:eastAsia="仿宋" w:hint="eastAsia"/>
          <w:sz w:val="32"/>
        </w:rPr>
        <w:t>，</w:t>
      </w:r>
      <w:r>
        <w:rPr>
          <w:rFonts w:eastAsia="仿宋"/>
          <w:sz w:val="32"/>
        </w:rPr>
        <w:t>15068786797</w:t>
      </w:r>
      <w:r>
        <w:rPr>
          <w:rFonts w:eastAsia="仿宋"/>
          <w:sz w:val="32"/>
        </w:rPr>
        <w:t>；</w:t>
      </w:r>
      <w:r>
        <w:rPr>
          <w:rFonts w:eastAsia="仿宋" w:hint="eastAsia"/>
          <w:sz w:val="32"/>
        </w:rPr>
        <w:t>浙江省特种设备科学研究院联系人：夏立，</w:t>
      </w:r>
      <w:r>
        <w:rPr>
          <w:rFonts w:eastAsia="仿宋"/>
          <w:sz w:val="32"/>
        </w:rPr>
        <w:t>13486130099</w:t>
      </w:r>
      <w:r>
        <w:rPr>
          <w:rFonts w:eastAsia="仿宋" w:hint="eastAsia"/>
          <w:sz w:val="32"/>
        </w:rPr>
        <w:t>；陈响红，</w:t>
      </w:r>
      <w:r>
        <w:rPr>
          <w:rFonts w:eastAsia="仿宋"/>
          <w:sz w:val="32"/>
        </w:rPr>
        <w:t>13</w:t>
      </w:r>
      <w:r>
        <w:rPr>
          <w:rFonts w:eastAsia="仿宋" w:hint="eastAsia"/>
          <w:sz w:val="32"/>
        </w:rPr>
        <w:t>7</w:t>
      </w:r>
      <w:r>
        <w:rPr>
          <w:rFonts w:eastAsia="仿宋"/>
          <w:sz w:val="32"/>
        </w:rPr>
        <w:t>38116655</w:t>
      </w:r>
      <w:r>
        <w:rPr>
          <w:rFonts w:eastAsia="仿宋"/>
          <w:sz w:val="32"/>
        </w:rPr>
        <w:t>；</w:t>
      </w:r>
      <w:r>
        <w:rPr>
          <w:rFonts w:eastAsia="仿宋" w:hint="eastAsia"/>
          <w:sz w:val="32"/>
        </w:rPr>
        <w:t>璞砚酒店</w:t>
      </w:r>
      <w:r>
        <w:rPr>
          <w:rFonts w:eastAsia="仿宋"/>
          <w:sz w:val="32"/>
        </w:rPr>
        <w:t>联系人：</w:t>
      </w:r>
      <w:r>
        <w:rPr>
          <w:rFonts w:eastAsia="仿宋" w:hint="eastAsia"/>
          <w:sz w:val="32"/>
        </w:rPr>
        <w:t>李晴，</w:t>
      </w:r>
      <w:r>
        <w:rPr>
          <w:rFonts w:eastAsia="仿宋"/>
          <w:sz w:val="32"/>
        </w:rPr>
        <w:t>15988104309</w:t>
      </w:r>
      <w:r>
        <w:rPr>
          <w:rFonts w:eastAsia="仿宋"/>
          <w:sz w:val="32"/>
        </w:rPr>
        <w:t>。</w:t>
      </w:r>
    </w:p>
    <w:p w14:paraId="26CC57B0" w14:textId="16DEBD7A" w:rsidR="00664428" w:rsidRDefault="00BF7609" w:rsidP="00204095">
      <w:pPr>
        <w:pStyle w:val="2"/>
        <w:spacing w:line="520" w:lineRule="exact"/>
        <w:ind w:left="0" w:firstLineChars="200" w:firstLine="720"/>
        <w:rPr>
          <w:rFonts w:ascii="Times New Roman" w:eastAsia="仿宋"/>
          <w:sz w:val="32"/>
        </w:rPr>
      </w:pPr>
      <w:r>
        <w:rPr>
          <w:rFonts w:ascii="Times New Roman" w:eastAsia="仿宋"/>
          <w:sz w:val="32"/>
        </w:rPr>
        <w:t>特此通知。</w:t>
      </w:r>
    </w:p>
    <w:p w14:paraId="0966A56D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5526D856" w14:textId="77777777" w:rsidR="00664428" w:rsidRDefault="00BF7609" w:rsidP="00204095">
      <w:pPr>
        <w:spacing w:line="520" w:lineRule="exact"/>
        <w:ind w:firstLineChars="200" w:firstLine="640"/>
        <w:rPr>
          <w:rFonts w:eastAsia="仿宋"/>
          <w:sz w:val="32"/>
        </w:rPr>
      </w:pPr>
      <w:r>
        <w:rPr>
          <w:rFonts w:eastAsia="仿宋"/>
          <w:sz w:val="32"/>
        </w:rPr>
        <w:t>附件：回执</w:t>
      </w:r>
    </w:p>
    <w:p w14:paraId="3F6D8FE2" w14:textId="72FFF139" w:rsidR="00664428" w:rsidRDefault="00664428">
      <w:pPr>
        <w:spacing w:line="520" w:lineRule="exact"/>
        <w:rPr>
          <w:rFonts w:eastAsia="仿宋" w:hint="eastAsia"/>
          <w:sz w:val="32"/>
        </w:rPr>
      </w:pPr>
    </w:p>
    <w:p w14:paraId="41E508C2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0A8DE33B" w14:textId="77777777" w:rsidR="00204095" w:rsidRDefault="00204095">
      <w:pPr>
        <w:spacing w:line="520" w:lineRule="exact"/>
        <w:rPr>
          <w:rFonts w:eastAsia="仿宋"/>
          <w:sz w:val="32"/>
        </w:rPr>
      </w:pPr>
    </w:p>
    <w:p w14:paraId="6A960D32" w14:textId="02A7646D" w:rsidR="00664428" w:rsidRDefault="00BF7609">
      <w:pPr>
        <w:spacing w:line="520" w:lineRule="exact"/>
        <w:ind w:firstLineChars="1000" w:firstLine="3200"/>
        <w:rPr>
          <w:rFonts w:eastAsia="仿宋"/>
          <w:sz w:val="32"/>
        </w:rPr>
      </w:pPr>
      <w:r>
        <w:rPr>
          <w:rFonts w:eastAsia="仿宋"/>
          <w:sz w:val="32"/>
          <w:szCs w:val="32"/>
        </w:rPr>
        <w:tab/>
      </w:r>
      <w:r>
        <w:rPr>
          <w:rFonts w:eastAsia="仿宋" w:hint="eastAsia"/>
          <w:sz w:val="32"/>
        </w:rPr>
        <w:t xml:space="preserve">  </w:t>
      </w:r>
      <w:r>
        <w:rPr>
          <w:rFonts w:eastAsia="仿宋" w:hint="eastAsia"/>
          <w:sz w:val="32"/>
        </w:rPr>
        <w:t>浙江省科研院所联合会</w:t>
      </w:r>
    </w:p>
    <w:p w14:paraId="50BABC25" w14:textId="4032B4A2" w:rsidR="00664428" w:rsidRPr="00204095" w:rsidRDefault="00204095" w:rsidP="00204095">
      <w:pPr>
        <w:spacing w:line="520" w:lineRule="exact"/>
        <w:ind w:firstLineChars="1250" w:firstLine="4000"/>
        <w:rPr>
          <w:rFonts w:eastAsia="仿宋" w:hint="eastAsia"/>
          <w:sz w:val="32"/>
        </w:rPr>
      </w:pPr>
      <w:r w:rsidRPr="00204095">
        <w:rPr>
          <w:rFonts w:eastAsia="仿宋"/>
          <w:sz w:val="32"/>
          <w:szCs w:val="32"/>
        </w:rPr>
        <w:t>20</w:t>
      </w:r>
      <w:r w:rsidRPr="00204095">
        <w:rPr>
          <w:rFonts w:eastAsia="仿宋" w:hint="eastAsia"/>
          <w:sz w:val="32"/>
          <w:szCs w:val="32"/>
        </w:rPr>
        <w:t>25</w:t>
      </w:r>
      <w:r w:rsidRPr="00204095">
        <w:rPr>
          <w:rFonts w:eastAsia="仿宋"/>
          <w:sz w:val="32"/>
          <w:szCs w:val="32"/>
        </w:rPr>
        <w:t>年</w:t>
      </w:r>
      <w:r w:rsidRPr="00204095">
        <w:rPr>
          <w:rFonts w:eastAsia="仿宋"/>
          <w:sz w:val="32"/>
          <w:szCs w:val="32"/>
        </w:rPr>
        <w:t>1</w:t>
      </w:r>
      <w:r w:rsidRPr="00204095">
        <w:rPr>
          <w:rFonts w:eastAsia="仿宋" w:hint="eastAsia"/>
          <w:sz w:val="32"/>
          <w:szCs w:val="32"/>
        </w:rPr>
        <w:t>2</w:t>
      </w:r>
      <w:r w:rsidRPr="00204095">
        <w:rPr>
          <w:rFonts w:eastAsia="仿宋"/>
          <w:sz w:val="32"/>
          <w:szCs w:val="32"/>
        </w:rPr>
        <w:t>月</w:t>
      </w:r>
      <w:r w:rsidRPr="00204095">
        <w:rPr>
          <w:rFonts w:eastAsia="仿宋" w:hint="eastAsia"/>
          <w:sz w:val="32"/>
          <w:szCs w:val="32"/>
        </w:rPr>
        <w:t>9</w:t>
      </w:r>
      <w:r w:rsidRPr="00204095">
        <w:rPr>
          <w:rFonts w:eastAsia="仿宋"/>
          <w:sz w:val="32"/>
          <w:szCs w:val="32"/>
        </w:rPr>
        <w:t>日</w:t>
      </w:r>
    </w:p>
    <w:p w14:paraId="3581D8C4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51659F49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429C8351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406B6575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2F0BFA3B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75ED807B" w14:textId="77777777" w:rsidR="00204095" w:rsidRDefault="00204095">
      <w:pPr>
        <w:spacing w:line="520" w:lineRule="exact"/>
        <w:rPr>
          <w:rFonts w:eastAsia="仿宋" w:hint="eastAsia"/>
          <w:sz w:val="32"/>
        </w:rPr>
      </w:pPr>
    </w:p>
    <w:p w14:paraId="163DA556" w14:textId="77777777" w:rsidR="00204095" w:rsidRPr="00204095" w:rsidRDefault="00204095">
      <w:pPr>
        <w:spacing w:line="520" w:lineRule="exact"/>
        <w:rPr>
          <w:rFonts w:eastAsia="仿宋"/>
          <w:sz w:val="32"/>
        </w:rPr>
      </w:pPr>
    </w:p>
    <w:p w14:paraId="19852756" w14:textId="77777777" w:rsidR="00664428" w:rsidRDefault="00BF7609" w:rsidP="00204095">
      <w:pPr>
        <w:tabs>
          <w:tab w:val="right" w:pos="8520"/>
        </w:tabs>
        <w:spacing w:line="600" w:lineRule="exact"/>
        <w:rPr>
          <w:rFonts w:eastAsia="仿宋"/>
          <w:sz w:val="32"/>
          <w:szCs w:val="32"/>
          <w:u w:val="single"/>
        </w:rPr>
      </w:pPr>
      <w:r>
        <w:rPr>
          <w:rFonts w:eastAsia="仿宋"/>
          <w:sz w:val="32"/>
          <w:szCs w:val="32"/>
          <w:u w:val="single"/>
        </w:rPr>
        <w:t>抄报：省科技</w:t>
      </w:r>
      <w:proofErr w:type="gramStart"/>
      <w:r>
        <w:rPr>
          <w:rFonts w:eastAsia="仿宋"/>
          <w:sz w:val="32"/>
          <w:szCs w:val="32"/>
          <w:u w:val="single"/>
        </w:rPr>
        <w:t>厅</w:t>
      </w:r>
      <w:r>
        <w:rPr>
          <w:rFonts w:eastAsia="仿宋" w:hint="eastAsia"/>
          <w:sz w:val="32"/>
          <w:szCs w:val="32"/>
          <w:u w:val="single"/>
        </w:rPr>
        <w:t>基础</w:t>
      </w:r>
      <w:r>
        <w:rPr>
          <w:rFonts w:eastAsia="仿宋"/>
          <w:sz w:val="32"/>
          <w:szCs w:val="32"/>
          <w:u w:val="single"/>
        </w:rPr>
        <w:t>处</w:t>
      </w:r>
      <w:proofErr w:type="gramEnd"/>
      <w:r>
        <w:rPr>
          <w:rFonts w:eastAsia="仿宋"/>
          <w:sz w:val="32"/>
          <w:szCs w:val="32"/>
          <w:u w:val="single"/>
        </w:rPr>
        <w:t xml:space="preserve">                        </w:t>
      </w:r>
      <w:r>
        <w:rPr>
          <w:rFonts w:eastAsia="仿宋" w:hint="eastAsia"/>
          <w:sz w:val="32"/>
          <w:szCs w:val="32"/>
          <w:u w:val="single"/>
        </w:rPr>
        <w:t xml:space="preserve">   </w:t>
      </w:r>
      <w:r>
        <w:rPr>
          <w:rFonts w:eastAsia="仿宋"/>
          <w:sz w:val="32"/>
          <w:szCs w:val="32"/>
          <w:u w:val="single"/>
        </w:rPr>
        <w:t xml:space="preserve">     </w:t>
      </w:r>
    </w:p>
    <w:p w14:paraId="2442BE7F" w14:textId="77777777" w:rsidR="00664428" w:rsidRDefault="00BF7609" w:rsidP="00204095">
      <w:pPr>
        <w:tabs>
          <w:tab w:val="right" w:pos="8520"/>
        </w:tabs>
        <w:spacing w:line="600" w:lineRule="exact"/>
        <w:rPr>
          <w:rFonts w:eastAsia="仿宋"/>
          <w:sz w:val="32"/>
          <w:szCs w:val="32"/>
          <w:u w:val="single"/>
        </w:rPr>
      </w:pPr>
      <w:r>
        <w:rPr>
          <w:rFonts w:eastAsia="仿宋"/>
          <w:sz w:val="32"/>
          <w:szCs w:val="32"/>
          <w:u w:val="single"/>
        </w:rPr>
        <w:t>浙江省科研院所联合会</w:t>
      </w:r>
      <w:r>
        <w:rPr>
          <w:rFonts w:eastAsia="仿宋" w:hint="eastAsia"/>
          <w:sz w:val="32"/>
          <w:szCs w:val="32"/>
          <w:u w:val="single"/>
        </w:rPr>
        <w:t>秘书处</w:t>
      </w:r>
      <w:r>
        <w:rPr>
          <w:rFonts w:eastAsia="仿宋"/>
          <w:sz w:val="32"/>
          <w:szCs w:val="32"/>
          <w:u w:val="single"/>
        </w:rPr>
        <w:t xml:space="preserve">      </w:t>
      </w:r>
      <w:bookmarkStart w:id="6" w:name="OLE_LINK2"/>
      <w:bookmarkStart w:id="7" w:name="OLE_LINK3"/>
      <w:r>
        <w:rPr>
          <w:rFonts w:eastAsia="仿宋"/>
          <w:sz w:val="32"/>
          <w:szCs w:val="32"/>
          <w:u w:val="single"/>
        </w:rPr>
        <w:t xml:space="preserve"> 20</w:t>
      </w:r>
      <w:r>
        <w:rPr>
          <w:rFonts w:eastAsia="仿宋" w:hint="eastAsia"/>
          <w:sz w:val="32"/>
          <w:szCs w:val="32"/>
          <w:u w:val="single"/>
        </w:rPr>
        <w:t>25</w:t>
      </w:r>
      <w:r>
        <w:rPr>
          <w:rFonts w:eastAsia="仿宋"/>
          <w:sz w:val="32"/>
          <w:szCs w:val="32"/>
          <w:u w:val="single"/>
        </w:rPr>
        <w:t>年</w:t>
      </w:r>
      <w:r>
        <w:rPr>
          <w:rFonts w:eastAsia="仿宋"/>
          <w:sz w:val="32"/>
          <w:szCs w:val="32"/>
          <w:u w:val="single"/>
        </w:rPr>
        <w:t>1</w:t>
      </w:r>
      <w:r>
        <w:rPr>
          <w:rFonts w:eastAsia="仿宋" w:hint="eastAsia"/>
          <w:sz w:val="32"/>
          <w:szCs w:val="32"/>
          <w:u w:val="single"/>
        </w:rPr>
        <w:t>2</w:t>
      </w:r>
      <w:r>
        <w:rPr>
          <w:rFonts w:eastAsia="仿宋"/>
          <w:sz w:val="32"/>
          <w:szCs w:val="32"/>
          <w:u w:val="single"/>
        </w:rPr>
        <w:t>月</w:t>
      </w:r>
      <w:r>
        <w:rPr>
          <w:rFonts w:eastAsia="仿宋" w:hint="eastAsia"/>
          <w:sz w:val="32"/>
          <w:szCs w:val="32"/>
          <w:u w:val="single"/>
        </w:rPr>
        <w:t>9</w:t>
      </w:r>
      <w:r>
        <w:rPr>
          <w:rFonts w:eastAsia="仿宋"/>
          <w:sz w:val="32"/>
          <w:szCs w:val="32"/>
          <w:u w:val="single"/>
        </w:rPr>
        <w:t>日</w:t>
      </w:r>
      <w:bookmarkEnd w:id="6"/>
      <w:bookmarkEnd w:id="7"/>
      <w:r>
        <w:rPr>
          <w:rFonts w:eastAsia="仿宋"/>
          <w:sz w:val="32"/>
          <w:szCs w:val="32"/>
          <w:u w:val="single"/>
        </w:rPr>
        <w:t>印发</w:t>
      </w:r>
    </w:p>
    <w:p w14:paraId="6FA94B79" w14:textId="5C7E9983" w:rsidR="00664428" w:rsidRPr="00204095" w:rsidRDefault="00BF7609">
      <w:pPr>
        <w:spacing w:line="520" w:lineRule="exact"/>
        <w:rPr>
          <w:rFonts w:ascii="黑体" w:eastAsia="黑体" w:hAnsi="黑体" w:hint="eastAsia"/>
          <w:sz w:val="32"/>
          <w:szCs w:val="32"/>
        </w:rPr>
      </w:pPr>
      <w:r w:rsidRPr="00204095">
        <w:rPr>
          <w:rFonts w:ascii="黑体" w:eastAsia="黑体" w:hAnsi="黑体"/>
          <w:sz w:val="32"/>
          <w:szCs w:val="32"/>
        </w:rPr>
        <w:lastRenderedPageBreak/>
        <w:t>附件</w:t>
      </w:r>
    </w:p>
    <w:p w14:paraId="7FD41D03" w14:textId="77777777" w:rsidR="00204095" w:rsidRDefault="00204095">
      <w:pPr>
        <w:spacing w:line="520" w:lineRule="exact"/>
        <w:rPr>
          <w:rFonts w:eastAsia="仿宋"/>
          <w:sz w:val="32"/>
          <w:szCs w:val="32"/>
        </w:rPr>
      </w:pPr>
    </w:p>
    <w:p w14:paraId="4CC1510D" w14:textId="77777777" w:rsidR="00664428" w:rsidRPr="00204095" w:rsidRDefault="00BF7609">
      <w:pPr>
        <w:spacing w:line="520" w:lineRule="exact"/>
        <w:jc w:val="center"/>
        <w:rPr>
          <w:rFonts w:ascii="方正小标宋简体" w:eastAsia="方正小标宋简体" w:hint="eastAsia"/>
          <w:bCs/>
          <w:sz w:val="44"/>
          <w:szCs w:val="44"/>
        </w:rPr>
      </w:pPr>
      <w:r w:rsidRPr="00204095">
        <w:rPr>
          <w:rFonts w:ascii="方正小标宋简体" w:eastAsia="方正小标宋简体" w:hint="eastAsia"/>
          <w:bCs/>
          <w:sz w:val="44"/>
          <w:szCs w:val="44"/>
        </w:rPr>
        <w:t>回  执</w:t>
      </w:r>
    </w:p>
    <w:p w14:paraId="076A07E9" w14:textId="77777777" w:rsidR="00204095" w:rsidRDefault="00204095">
      <w:pPr>
        <w:spacing w:line="520" w:lineRule="exact"/>
        <w:jc w:val="center"/>
        <w:rPr>
          <w:rFonts w:ascii="黑体" w:eastAsia="黑体"/>
          <w:b/>
          <w:bCs/>
          <w:sz w:val="36"/>
          <w:szCs w:val="36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537"/>
        <w:gridCol w:w="927"/>
        <w:gridCol w:w="1543"/>
        <w:gridCol w:w="1163"/>
        <w:gridCol w:w="1989"/>
      </w:tblGrid>
      <w:tr w:rsidR="00664428" w14:paraId="258FCDCF" w14:textId="77777777" w:rsidTr="001F669A">
        <w:trPr>
          <w:trHeight w:val="851"/>
          <w:jc w:val="center"/>
        </w:trPr>
        <w:tc>
          <w:tcPr>
            <w:tcW w:w="1908" w:type="dxa"/>
            <w:vAlign w:val="center"/>
          </w:tcPr>
          <w:p w14:paraId="2F4F2F5F" w14:textId="77777777" w:rsidR="00664428" w:rsidRDefault="00BF7609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>
              <w:rPr>
                <w:rFonts w:ascii="仿宋" w:eastAsia="仿宋" w:hAnsi="仿宋" w:hint="eastAsia"/>
                <w:b/>
                <w:bCs/>
                <w:sz w:val="32"/>
              </w:rPr>
              <w:t>单位(盖章)</w:t>
            </w:r>
          </w:p>
        </w:tc>
        <w:tc>
          <w:tcPr>
            <w:tcW w:w="7159" w:type="dxa"/>
            <w:gridSpan w:val="5"/>
            <w:vAlign w:val="center"/>
          </w:tcPr>
          <w:p w14:paraId="0BD92C93" w14:textId="77777777" w:rsidR="00664428" w:rsidRDefault="00664428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</w:p>
        </w:tc>
      </w:tr>
      <w:tr w:rsidR="00664428" w14:paraId="7A664F54" w14:textId="77777777" w:rsidTr="001F669A">
        <w:trPr>
          <w:trHeight w:val="851"/>
          <w:jc w:val="center"/>
        </w:trPr>
        <w:tc>
          <w:tcPr>
            <w:tcW w:w="1908" w:type="dxa"/>
            <w:vAlign w:val="center"/>
          </w:tcPr>
          <w:p w14:paraId="18D73FD7" w14:textId="77777777" w:rsidR="00664428" w:rsidRDefault="00BF7609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>
              <w:rPr>
                <w:rFonts w:ascii="仿宋" w:eastAsia="仿宋" w:hAnsi="仿宋" w:hint="eastAsia"/>
                <w:b/>
                <w:bCs/>
                <w:sz w:val="32"/>
              </w:rPr>
              <w:t>姓名</w:t>
            </w:r>
          </w:p>
        </w:tc>
        <w:tc>
          <w:tcPr>
            <w:tcW w:w="1537" w:type="dxa"/>
            <w:vAlign w:val="center"/>
          </w:tcPr>
          <w:p w14:paraId="14B8D314" w14:textId="77777777" w:rsidR="00664428" w:rsidRDefault="00664428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</w:rPr>
            </w:pPr>
          </w:p>
        </w:tc>
        <w:tc>
          <w:tcPr>
            <w:tcW w:w="927" w:type="dxa"/>
            <w:vAlign w:val="center"/>
          </w:tcPr>
          <w:p w14:paraId="1186740B" w14:textId="77777777" w:rsidR="00664428" w:rsidRDefault="00BF7609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>
              <w:rPr>
                <w:rFonts w:ascii="仿宋" w:eastAsia="仿宋" w:hAnsi="仿宋" w:hint="eastAsia"/>
                <w:b/>
                <w:bCs/>
                <w:sz w:val="32"/>
              </w:rPr>
              <w:t>职务</w:t>
            </w:r>
          </w:p>
        </w:tc>
        <w:tc>
          <w:tcPr>
            <w:tcW w:w="1543" w:type="dxa"/>
            <w:vAlign w:val="center"/>
          </w:tcPr>
          <w:p w14:paraId="6E1E924D" w14:textId="77777777" w:rsidR="00664428" w:rsidRDefault="00664428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</w:rPr>
            </w:pPr>
          </w:p>
        </w:tc>
        <w:tc>
          <w:tcPr>
            <w:tcW w:w="1163" w:type="dxa"/>
            <w:vAlign w:val="center"/>
          </w:tcPr>
          <w:p w14:paraId="25DF78AE" w14:textId="77777777" w:rsidR="00664428" w:rsidRDefault="00BF7609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>
              <w:rPr>
                <w:rFonts w:ascii="仿宋" w:eastAsia="仿宋" w:hAnsi="仿宋" w:hint="eastAsia"/>
                <w:b/>
                <w:bCs/>
                <w:sz w:val="32"/>
              </w:rPr>
              <w:t>手机</w:t>
            </w:r>
          </w:p>
        </w:tc>
        <w:tc>
          <w:tcPr>
            <w:tcW w:w="1989" w:type="dxa"/>
            <w:tcBorders>
              <w:right w:val="single" w:sz="4" w:space="0" w:color="auto"/>
            </w:tcBorders>
            <w:vAlign w:val="center"/>
          </w:tcPr>
          <w:p w14:paraId="0925637C" w14:textId="77777777" w:rsidR="00664428" w:rsidRDefault="00664428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</w:rPr>
            </w:pPr>
          </w:p>
        </w:tc>
      </w:tr>
      <w:tr w:rsidR="00664428" w14:paraId="5A298202" w14:textId="77777777" w:rsidTr="001F669A">
        <w:trPr>
          <w:trHeight w:val="851"/>
          <w:jc w:val="center"/>
        </w:trPr>
        <w:tc>
          <w:tcPr>
            <w:tcW w:w="4372" w:type="dxa"/>
            <w:gridSpan w:val="3"/>
            <w:vAlign w:val="center"/>
          </w:tcPr>
          <w:p w14:paraId="6587CB46" w14:textId="77777777" w:rsidR="00664428" w:rsidRDefault="00BF7609">
            <w:pPr>
              <w:pStyle w:val="12"/>
              <w:spacing w:line="520" w:lineRule="exact"/>
              <w:ind w:firstLineChars="0" w:firstLine="0"/>
              <w:jc w:val="center"/>
              <w:rPr>
                <w:rFonts w:ascii="Times New Roman" w:eastAsia="仿宋" w:hAnsi="Times New Roman"/>
                <w:b/>
                <w:sz w:val="32"/>
                <w:szCs w:val="32"/>
              </w:rPr>
            </w:pPr>
            <w:r>
              <w:rPr>
                <w:rFonts w:ascii="Times New Roman" w:eastAsia="仿宋" w:hAnsi="Times New Roman"/>
                <w:b/>
                <w:sz w:val="32"/>
                <w:szCs w:val="32"/>
              </w:rPr>
              <w:t>是否带司机</w:t>
            </w:r>
          </w:p>
        </w:tc>
        <w:tc>
          <w:tcPr>
            <w:tcW w:w="4695" w:type="dxa"/>
            <w:gridSpan w:val="3"/>
            <w:vAlign w:val="center"/>
          </w:tcPr>
          <w:p w14:paraId="258E2B8D" w14:textId="77777777" w:rsidR="00664428" w:rsidRDefault="00664428">
            <w:pPr>
              <w:pStyle w:val="12"/>
              <w:spacing w:line="520" w:lineRule="exact"/>
              <w:ind w:firstLineChars="0" w:firstLine="0"/>
              <w:rPr>
                <w:rFonts w:ascii="Times New Roman" w:eastAsia="仿宋" w:hAnsi="Times New Roman"/>
                <w:kern w:val="0"/>
                <w:sz w:val="32"/>
                <w:szCs w:val="32"/>
              </w:rPr>
            </w:pPr>
          </w:p>
        </w:tc>
      </w:tr>
      <w:tr w:rsidR="00664428" w14:paraId="1316804B" w14:textId="77777777" w:rsidTr="001F669A">
        <w:trPr>
          <w:trHeight w:val="851"/>
          <w:jc w:val="center"/>
        </w:trPr>
        <w:tc>
          <w:tcPr>
            <w:tcW w:w="4372" w:type="dxa"/>
            <w:gridSpan w:val="3"/>
            <w:vAlign w:val="center"/>
          </w:tcPr>
          <w:p w14:paraId="07547CA1" w14:textId="77777777" w:rsidR="00664428" w:rsidRDefault="00BF7609">
            <w:pPr>
              <w:pStyle w:val="12"/>
              <w:spacing w:line="520" w:lineRule="exact"/>
              <w:ind w:firstLineChars="0" w:firstLine="0"/>
              <w:jc w:val="center"/>
              <w:rPr>
                <w:rFonts w:ascii="Times New Roman" w:eastAsia="仿宋" w:hAnsi="Times New Roman"/>
                <w:b/>
                <w:sz w:val="32"/>
                <w:szCs w:val="32"/>
              </w:rPr>
            </w:pPr>
            <w:r>
              <w:rPr>
                <w:rFonts w:ascii="Times New Roman" w:eastAsia="仿宋" w:hAnsi="Times New Roman"/>
                <w:b/>
                <w:sz w:val="32"/>
                <w:szCs w:val="32"/>
              </w:rPr>
              <w:t>车牌号</w:t>
            </w:r>
          </w:p>
        </w:tc>
        <w:tc>
          <w:tcPr>
            <w:tcW w:w="4695" w:type="dxa"/>
            <w:gridSpan w:val="3"/>
            <w:vAlign w:val="center"/>
          </w:tcPr>
          <w:p w14:paraId="4F3DDB65" w14:textId="77777777" w:rsidR="00664428" w:rsidRDefault="00664428">
            <w:pPr>
              <w:pStyle w:val="12"/>
              <w:spacing w:line="520" w:lineRule="exact"/>
              <w:ind w:firstLineChars="0" w:firstLine="0"/>
              <w:rPr>
                <w:rFonts w:ascii="Times New Roman" w:eastAsia="仿宋" w:hAnsi="Times New Roman"/>
                <w:kern w:val="0"/>
                <w:sz w:val="32"/>
                <w:szCs w:val="32"/>
              </w:rPr>
            </w:pPr>
          </w:p>
        </w:tc>
      </w:tr>
      <w:tr w:rsidR="00664428" w14:paraId="3F85F0F8" w14:textId="77777777" w:rsidTr="001F669A">
        <w:trPr>
          <w:trHeight w:val="851"/>
          <w:jc w:val="center"/>
        </w:trPr>
        <w:tc>
          <w:tcPr>
            <w:tcW w:w="4372" w:type="dxa"/>
            <w:gridSpan w:val="3"/>
            <w:vAlign w:val="center"/>
          </w:tcPr>
          <w:p w14:paraId="59F501D8" w14:textId="77777777" w:rsidR="00664428" w:rsidRDefault="00BF7609">
            <w:pPr>
              <w:pStyle w:val="12"/>
              <w:spacing w:line="520" w:lineRule="exact"/>
              <w:ind w:firstLineChars="0" w:firstLine="0"/>
              <w:jc w:val="center"/>
              <w:rPr>
                <w:rFonts w:ascii="Times New Roman" w:eastAsia="仿宋" w:hAnsi="Times New Roman"/>
                <w:b/>
                <w:sz w:val="32"/>
                <w:szCs w:val="32"/>
              </w:rPr>
            </w:pPr>
            <w:r>
              <w:rPr>
                <w:rFonts w:ascii="Times New Roman" w:eastAsia="仿宋" w:hAnsi="Times New Roman"/>
                <w:b/>
                <w:sz w:val="32"/>
                <w:szCs w:val="32"/>
              </w:rPr>
              <w:t>是否预订住宿</w:t>
            </w:r>
          </w:p>
        </w:tc>
        <w:tc>
          <w:tcPr>
            <w:tcW w:w="4695" w:type="dxa"/>
            <w:gridSpan w:val="3"/>
            <w:vAlign w:val="center"/>
          </w:tcPr>
          <w:p w14:paraId="2754A199" w14:textId="77777777" w:rsidR="00664428" w:rsidRDefault="00BF7609">
            <w:pPr>
              <w:pStyle w:val="12"/>
              <w:spacing w:line="520" w:lineRule="exact"/>
              <w:ind w:firstLineChars="0" w:firstLine="0"/>
              <w:rPr>
                <w:rFonts w:ascii="Times New Roman" w:eastAsia="仿宋" w:hAnsi="Times New Roman"/>
                <w:kern w:val="0"/>
                <w:sz w:val="32"/>
                <w:szCs w:val="32"/>
              </w:rPr>
            </w:pP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仿宋" w:hAnsi="Times New Roman" w:hint="eastAsia"/>
                <w:kern w:val="0"/>
                <w:sz w:val="32"/>
                <w:szCs w:val="32"/>
              </w:rPr>
              <w:t>2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月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仿宋" w:hAnsi="Times New Roman" w:hint="eastAsia"/>
                <w:kern w:val="0"/>
                <w:sz w:val="32"/>
                <w:szCs w:val="32"/>
              </w:rPr>
              <w:t>7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日晚：标准间（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 xml:space="preserve"> 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）间；单人间（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 xml:space="preserve"> 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）间。</w:t>
            </w:r>
          </w:p>
          <w:p w14:paraId="74C83429" w14:textId="77777777" w:rsidR="00664428" w:rsidRDefault="00BF7609">
            <w:pPr>
              <w:pStyle w:val="12"/>
              <w:spacing w:line="520" w:lineRule="exact"/>
              <w:ind w:firstLineChars="0" w:firstLine="0"/>
              <w:rPr>
                <w:rFonts w:ascii="Times New Roman" w:eastAsia="仿宋" w:hAnsi="Times New Roman"/>
                <w:kern w:val="0"/>
                <w:sz w:val="32"/>
                <w:szCs w:val="32"/>
              </w:rPr>
            </w:pP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仿宋" w:hAnsi="Times New Roman" w:hint="eastAsia"/>
                <w:kern w:val="0"/>
                <w:sz w:val="32"/>
                <w:szCs w:val="32"/>
              </w:rPr>
              <w:t>2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月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仿宋" w:hAnsi="Times New Roman" w:hint="eastAsia"/>
                <w:kern w:val="0"/>
                <w:sz w:val="32"/>
                <w:szCs w:val="32"/>
              </w:rPr>
              <w:t>8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日晚：标准间（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 xml:space="preserve"> 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）间；单人间（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 xml:space="preserve"> </w:t>
            </w:r>
            <w:r>
              <w:rPr>
                <w:rFonts w:ascii="Times New Roman" w:eastAsia="仿宋" w:hAnsi="Times New Roman"/>
                <w:kern w:val="0"/>
                <w:sz w:val="32"/>
                <w:szCs w:val="32"/>
              </w:rPr>
              <w:t>）间。</w:t>
            </w:r>
          </w:p>
        </w:tc>
      </w:tr>
    </w:tbl>
    <w:p w14:paraId="46378265" w14:textId="77777777" w:rsidR="00664428" w:rsidRDefault="00664428">
      <w:pPr>
        <w:spacing w:line="520" w:lineRule="exact"/>
      </w:pPr>
    </w:p>
    <w:p w14:paraId="5A92333B" w14:textId="77777777" w:rsidR="00664428" w:rsidRDefault="00664428">
      <w:pPr>
        <w:spacing w:line="520" w:lineRule="exact"/>
      </w:pPr>
    </w:p>
    <w:sectPr w:rsidR="00664428" w:rsidSect="00996023">
      <w:footerReference w:type="even" r:id="rId8"/>
      <w:footerReference w:type="default" r:id="rId9"/>
      <w:pgSz w:w="11906" w:h="16838"/>
      <w:pgMar w:top="1440" w:right="1800" w:bottom="1440" w:left="1800" w:header="851" w:footer="1134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7429E3" w14:textId="77777777" w:rsidR="00112AE4" w:rsidRDefault="00112AE4" w:rsidP="00204095">
      <w:r>
        <w:separator/>
      </w:r>
    </w:p>
  </w:endnote>
  <w:endnote w:type="continuationSeparator" w:id="0">
    <w:p w14:paraId="1B41C7E2" w14:textId="77777777" w:rsidR="00112AE4" w:rsidRDefault="00112AE4" w:rsidP="0020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440E1" w14:textId="4F516837" w:rsidR="00996023" w:rsidRPr="00EC3D36" w:rsidRDefault="00996023">
    <w:pPr>
      <w:pStyle w:val="a5"/>
      <w:rPr>
        <w:rFonts w:ascii="宋体" w:hAnsi="宋体" w:hint="eastAsia"/>
        <w:sz w:val="28"/>
        <w:szCs w:val="28"/>
        <w:lang w:eastAsia="zh-CN"/>
      </w:rPr>
    </w:pPr>
    <w:r w:rsidRPr="00EC3D36">
      <w:rPr>
        <w:rFonts w:ascii="宋体" w:hAnsi="宋体" w:hint="eastAsia"/>
        <w:sz w:val="28"/>
        <w:szCs w:val="28"/>
        <w:lang w:eastAsia="zh-CN"/>
      </w:rPr>
      <w:t>－</w:t>
    </w:r>
    <w:sdt>
      <w:sdtPr>
        <w:rPr>
          <w:rFonts w:ascii="宋体" w:hAnsi="宋体"/>
          <w:sz w:val="28"/>
          <w:szCs w:val="28"/>
        </w:rPr>
        <w:id w:val="1213069303"/>
        <w:docPartObj>
          <w:docPartGallery w:val="Page Numbers (Bottom of Page)"/>
          <w:docPartUnique/>
        </w:docPartObj>
      </w:sdtPr>
      <w:sdtContent>
        <w:r w:rsidR="00EC3D36" w:rsidRPr="00EC3D36">
          <w:rPr>
            <w:rFonts w:ascii="宋体" w:hAnsi="宋体" w:hint="eastAsia"/>
            <w:sz w:val="28"/>
            <w:szCs w:val="28"/>
            <w:lang w:eastAsia="zh-CN"/>
          </w:rPr>
          <w:t xml:space="preserve"> </w:t>
        </w:r>
        <w:r w:rsidRPr="00EC3D36">
          <w:rPr>
            <w:rFonts w:ascii="宋体" w:hAnsi="宋体"/>
            <w:sz w:val="28"/>
            <w:szCs w:val="28"/>
          </w:rPr>
          <w:fldChar w:fldCharType="begin"/>
        </w:r>
        <w:r w:rsidRPr="00EC3D36">
          <w:rPr>
            <w:rFonts w:ascii="宋体" w:hAnsi="宋体"/>
            <w:sz w:val="28"/>
            <w:szCs w:val="28"/>
          </w:rPr>
          <w:instrText>PAGE   \* MERGEFORMAT</w:instrText>
        </w:r>
        <w:r w:rsidRPr="00EC3D36">
          <w:rPr>
            <w:rFonts w:ascii="宋体" w:hAnsi="宋体"/>
            <w:sz w:val="28"/>
            <w:szCs w:val="28"/>
          </w:rPr>
          <w:fldChar w:fldCharType="separate"/>
        </w:r>
        <w:r w:rsidR="00EC3D36" w:rsidRPr="00EC3D36">
          <w:rPr>
            <w:rFonts w:ascii="宋体" w:hAnsi="宋体"/>
            <w:noProof/>
            <w:sz w:val="28"/>
            <w:szCs w:val="28"/>
            <w:lang w:val="zh-CN" w:eastAsia="zh-CN"/>
          </w:rPr>
          <w:t>2</w:t>
        </w:r>
        <w:r w:rsidRPr="00EC3D36">
          <w:rPr>
            <w:rFonts w:ascii="宋体" w:hAnsi="宋体"/>
            <w:sz w:val="28"/>
            <w:szCs w:val="28"/>
          </w:rPr>
          <w:fldChar w:fldCharType="end"/>
        </w:r>
        <w:r w:rsidR="00EC3D36" w:rsidRPr="00EC3D36">
          <w:rPr>
            <w:rFonts w:ascii="宋体" w:hAnsi="宋体" w:hint="eastAsia"/>
            <w:sz w:val="28"/>
            <w:szCs w:val="28"/>
            <w:lang w:eastAsia="zh-CN"/>
          </w:rPr>
          <w:t xml:space="preserve"> －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9424383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14:paraId="2FB3E03B" w14:textId="18436466" w:rsidR="00996023" w:rsidRPr="00996023" w:rsidRDefault="00996023" w:rsidP="00996023">
        <w:pPr>
          <w:pStyle w:val="a5"/>
          <w:jc w:val="right"/>
          <w:rPr>
            <w:rFonts w:asciiTheme="minorEastAsia" w:eastAsiaTheme="minorEastAsia" w:hAnsiTheme="minorEastAsia" w:hint="eastAsia"/>
            <w:sz w:val="28"/>
            <w:szCs w:val="28"/>
          </w:rPr>
        </w:pPr>
        <w:r w:rsidRPr="00996023">
          <w:rPr>
            <w:rFonts w:asciiTheme="minorEastAsia" w:eastAsiaTheme="minorEastAsia" w:hAnsiTheme="minorEastAsia" w:hint="eastAsia"/>
            <w:sz w:val="28"/>
            <w:szCs w:val="28"/>
            <w:lang w:eastAsia="zh-CN"/>
          </w:rPr>
          <w:t xml:space="preserve">－ </w:t>
        </w:r>
        <w:r w:rsidRPr="00996023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996023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Pr="00996023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EC3D36" w:rsidRPr="00EC3D36">
          <w:rPr>
            <w:rFonts w:asciiTheme="minorEastAsia" w:eastAsiaTheme="minorEastAsia" w:hAnsiTheme="minorEastAsia"/>
            <w:noProof/>
            <w:sz w:val="28"/>
            <w:szCs w:val="28"/>
            <w:lang w:val="zh-CN" w:eastAsia="zh-CN"/>
          </w:rPr>
          <w:t>1</w:t>
        </w:r>
        <w:r w:rsidRPr="00996023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996023">
          <w:rPr>
            <w:rFonts w:asciiTheme="minorEastAsia" w:eastAsiaTheme="minorEastAsia" w:hAnsiTheme="minorEastAsia" w:hint="eastAsia"/>
            <w:sz w:val="28"/>
            <w:szCs w:val="28"/>
            <w:lang w:eastAsia="zh-CN"/>
          </w:rPr>
          <w:t xml:space="preserve"> －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26984A" w14:textId="77777777" w:rsidR="00112AE4" w:rsidRDefault="00112AE4" w:rsidP="00204095">
      <w:r>
        <w:separator/>
      </w:r>
    </w:p>
  </w:footnote>
  <w:footnote w:type="continuationSeparator" w:id="0">
    <w:p w14:paraId="590C14E4" w14:textId="77777777" w:rsidR="00112AE4" w:rsidRDefault="00112AE4" w:rsidP="00204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B4E00"/>
    <w:multiLevelType w:val="singleLevel"/>
    <w:tmpl w:val="77FD3042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428"/>
    <w:rsid w:val="00112AE4"/>
    <w:rsid w:val="001F669A"/>
    <w:rsid w:val="00204095"/>
    <w:rsid w:val="00664428"/>
    <w:rsid w:val="00667688"/>
    <w:rsid w:val="00870BA5"/>
    <w:rsid w:val="00996023"/>
    <w:rsid w:val="00BD03E8"/>
    <w:rsid w:val="00BF7609"/>
    <w:rsid w:val="00EC3D36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link w:val="Char2"/>
    <w:pPr>
      <w:ind w:leftChars="2500" w:left="100"/>
    </w:pPr>
  </w:style>
  <w:style w:type="paragraph" w:styleId="2">
    <w:name w:val="Body Text Indent 2"/>
    <w:basedOn w:val="a"/>
    <w:link w:val="2Char2"/>
    <w:pPr>
      <w:spacing w:line="420" w:lineRule="exact"/>
      <w:ind w:left="640" w:hangingChars="200" w:hanging="640"/>
    </w:pPr>
    <w:rPr>
      <w:rFonts w:ascii="仿宋_GB2312" w:eastAsia="仿宋_GB2312"/>
      <w:spacing w:val="20"/>
      <w:sz w:val="28"/>
    </w:rPr>
  </w:style>
  <w:style w:type="paragraph" w:styleId="a4">
    <w:name w:val="Balloon Text"/>
    <w:basedOn w:val="a"/>
    <w:link w:val="Char20"/>
    <w:uiPriority w:val="99"/>
    <w:rPr>
      <w:sz w:val="18"/>
      <w:szCs w:val="18"/>
    </w:rPr>
  </w:style>
  <w:style w:type="paragraph" w:styleId="a5">
    <w:name w:val="footer"/>
    <w:basedOn w:val="a"/>
    <w:link w:val="Char2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eastAsia="en-US"/>
    </w:rPr>
  </w:style>
  <w:style w:type="paragraph" w:styleId="a6">
    <w:name w:val="header"/>
    <w:basedOn w:val="a"/>
    <w:link w:val="Char2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eastAsia="en-US"/>
    </w:rPr>
  </w:style>
  <w:style w:type="paragraph" w:styleId="3">
    <w:name w:val="Body Text Indent 3"/>
    <w:basedOn w:val="a"/>
    <w:link w:val="3Char2"/>
    <w:pPr>
      <w:spacing w:line="360" w:lineRule="auto"/>
      <w:ind w:firstLineChars="200" w:firstLine="680"/>
    </w:pPr>
    <w:rPr>
      <w:rFonts w:ascii="仿宋_GB2312" w:eastAsia="仿宋_GB2312"/>
      <w:spacing w:val="20"/>
      <w:sz w:val="30"/>
    </w:rPr>
  </w:style>
  <w:style w:type="character" w:styleId="a7">
    <w:name w:val="Hyperlink"/>
    <w:rPr>
      <w:color w:val="0563C1"/>
      <w:u w:val="single"/>
    </w:rPr>
  </w:style>
  <w:style w:type="character" w:customStyle="1" w:styleId="Char1">
    <w:name w:val="页脚 Char1"/>
    <w:qFormat/>
    <w:rPr>
      <w:kern w:val="2"/>
      <w:sz w:val="18"/>
      <w:szCs w:val="18"/>
    </w:rPr>
  </w:style>
  <w:style w:type="character" w:customStyle="1" w:styleId="Char10">
    <w:name w:val="页眉 Char1"/>
    <w:qFormat/>
    <w:rPr>
      <w:kern w:val="2"/>
      <w:sz w:val="18"/>
      <w:szCs w:val="18"/>
    </w:rPr>
  </w:style>
  <w:style w:type="character" w:customStyle="1" w:styleId="1">
    <w:name w:val="未处理的提及1"/>
    <w:rPr>
      <w:color w:val="808080"/>
      <w:shd w:val="clear" w:color="auto" w:fill="E6E6E6"/>
    </w:rPr>
  </w:style>
  <w:style w:type="paragraph" w:customStyle="1" w:styleId="10">
    <w:name w:val="列出段落1"/>
    <w:basedOn w:val="a"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">
    <w:name w:val="正文文本缩进 3 Char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">
    <w:name w:val="正文文本缩进 2 Char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">
    <w:name w:val="日期 Char"/>
    <w:rPr>
      <w:kern w:val="2"/>
      <w:sz w:val="21"/>
      <w:szCs w:val="24"/>
    </w:rPr>
  </w:style>
  <w:style w:type="character" w:customStyle="1" w:styleId="Char0">
    <w:name w:val="批注框文本 Char"/>
    <w:basedOn w:val="a0"/>
    <w:uiPriority w:val="99"/>
    <w:rPr>
      <w:kern w:val="2"/>
      <w:sz w:val="18"/>
      <w:szCs w:val="18"/>
    </w:rPr>
  </w:style>
  <w:style w:type="character" w:customStyle="1" w:styleId="Char3">
    <w:name w:val="页脚 Char"/>
    <w:rPr>
      <w:kern w:val="2"/>
      <w:sz w:val="18"/>
      <w:szCs w:val="18"/>
    </w:rPr>
  </w:style>
  <w:style w:type="character" w:customStyle="1" w:styleId="Char4">
    <w:name w:val="页眉 Char"/>
    <w:rPr>
      <w:kern w:val="2"/>
      <w:sz w:val="18"/>
      <w:szCs w:val="18"/>
    </w:rPr>
  </w:style>
  <w:style w:type="character" w:customStyle="1" w:styleId="11">
    <w:name w:val="未处理的提及1"/>
    <w:rPr>
      <w:color w:val="808080"/>
      <w:shd w:val="clear" w:color="auto" w:fill="E6E6E6"/>
    </w:rPr>
  </w:style>
  <w:style w:type="paragraph" w:customStyle="1" w:styleId="110">
    <w:name w:val="列出段落11"/>
    <w:basedOn w:val="a"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1">
    <w:name w:val="正文文本缩进 3 Char1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1">
    <w:name w:val="正文文本缩进 2 Char1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11">
    <w:name w:val="日期 Char1"/>
    <w:rPr>
      <w:kern w:val="2"/>
      <w:sz w:val="21"/>
      <w:szCs w:val="24"/>
    </w:rPr>
  </w:style>
  <w:style w:type="character" w:customStyle="1" w:styleId="Char12">
    <w:name w:val="批注框文本 Char1"/>
    <w:basedOn w:val="a0"/>
    <w:uiPriority w:val="99"/>
    <w:rPr>
      <w:kern w:val="2"/>
      <w:sz w:val="18"/>
      <w:szCs w:val="18"/>
    </w:rPr>
  </w:style>
  <w:style w:type="character" w:customStyle="1" w:styleId="Char21">
    <w:name w:val="页脚 Char2"/>
    <w:link w:val="a5"/>
    <w:qFormat/>
    <w:rPr>
      <w:kern w:val="2"/>
      <w:sz w:val="18"/>
      <w:szCs w:val="18"/>
    </w:rPr>
  </w:style>
  <w:style w:type="character" w:customStyle="1" w:styleId="Char22">
    <w:name w:val="页眉 Char2"/>
    <w:link w:val="a6"/>
    <w:qFormat/>
    <w:rPr>
      <w:kern w:val="2"/>
      <w:sz w:val="18"/>
      <w:szCs w:val="18"/>
    </w:rPr>
  </w:style>
  <w:style w:type="character" w:customStyle="1" w:styleId="20">
    <w:name w:val="未处理的提及2"/>
    <w:rPr>
      <w:color w:val="808080"/>
      <w:shd w:val="clear" w:color="auto" w:fill="E6E6E6"/>
    </w:rPr>
  </w:style>
  <w:style w:type="paragraph" w:customStyle="1" w:styleId="12">
    <w:name w:val="列出段落1"/>
    <w:basedOn w:val="a"/>
    <w:uiPriority w:val="34"/>
    <w:qFormat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0">
    <w:name w:val="正文文本缩进 3 Char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0">
    <w:name w:val="正文文本缩进 2 Char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5">
    <w:name w:val="日期 Char"/>
    <w:rPr>
      <w:kern w:val="2"/>
      <w:sz w:val="21"/>
      <w:szCs w:val="24"/>
    </w:rPr>
  </w:style>
  <w:style w:type="character" w:customStyle="1" w:styleId="Char6">
    <w:name w:val="批注框文本 Char"/>
    <w:basedOn w:val="a0"/>
    <w:uiPriority w:val="99"/>
    <w:rPr>
      <w:kern w:val="2"/>
      <w:sz w:val="18"/>
      <w:szCs w:val="18"/>
    </w:rPr>
  </w:style>
  <w:style w:type="character" w:customStyle="1" w:styleId="Char7">
    <w:name w:val="页脚 Char"/>
    <w:uiPriority w:val="99"/>
    <w:rPr>
      <w:kern w:val="2"/>
      <w:sz w:val="18"/>
      <w:szCs w:val="18"/>
    </w:rPr>
  </w:style>
  <w:style w:type="character" w:customStyle="1" w:styleId="Char8">
    <w:name w:val="页眉 Char"/>
    <w:rPr>
      <w:kern w:val="2"/>
      <w:sz w:val="18"/>
      <w:szCs w:val="18"/>
    </w:rPr>
  </w:style>
  <w:style w:type="character" w:customStyle="1" w:styleId="13">
    <w:name w:val="未处理的提及1"/>
    <w:rPr>
      <w:color w:val="808080"/>
      <w:shd w:val="clear" w:color="auto" w:fill="E6E6E6"/>
    </w:rPr>
  </w:style>
  <w:style w:type="paragraph" w:customStyle="1" w:styleId="111">
    <w:name w:val="列出段落11"/>
    <w:basedOn w:val="a"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2">
    <w:name w:val="正文文本缩进 3 Char2"/>
    <w:link w:val="3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2">
    <w:name w:val="正文文本缩进 2 Char2"/>
    <w:link w:val="2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2">
    <w:name w:val="日期 Char2"/>
    <w:link w:val="a3"/>
    <w:rPr>
      <w:kern w:val="2"/>
      <w:sz w:val="21"/>
      <w:szCs w:val="24"/>
    </w:rPr>
  </w:style>
  <w:style w:type="character" w:customStyle="1" w:styleId="Char20">
    <w:name w:val="批注框文本 Char2"/>
    <w:basedOn w:val="a0"/>
    <w:link w:val="a4"/>
    <w:uiPriority w:val="99"/>
    <w:rPr>
      <w:kern w:val="2"/>
      <w:sz w:val="18"/>
      <w:szCs w:val="18"/>
    </w:rPr>
  </w:style>
  <w:style w:type="paragraph" w:styleId="a8">
    <w:name w:val="List Paragraph"/>
    <w:basedOn w:val="a"/>
    <w:uiPriority w:val="9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link w:val="Char2"/>
    <w:pPr>
      <w:ind w:leftChars="2500" w:left="100"/>
    </w:pPr>
  </w:style>
  <w:style w:type="paragraph" w:styleId="2">
    <w:name w:val="Body Text Indent 2"/>
    <w:basedOn w:val="a"/>
    <w:link w:val="2Char2"/>
    <w:pPr>
      <w:spacing w:line="420" w:lineRule="exact"/>
      <w:ind w:left="640" w:hangingChars="200" w:hanging="640"/>
    </w:pPr>
    <w:rPr>
      <w:rFonts w:ascii="仿宋_GB2312" w:eastAsia="仿宋_GB2312"/>
      <w:spacing w:val="20"/>
      <w:sz w:val="28"/>
    </w:rPr>
  </w:style>
  <w:style w:type="paragraph" w:styleId="a4">
    <w:name w:val="Balloon Text"/>
    <w:basedOn w:val="a"/>
    <w:link w:val="Char20"/>
    <w:uiPriority w:val="99"/>
    <w:rPr>
      <w:sz w:val="18"/>
      <w:szCs w:val="18"/>
    </w:rPr>
  </w:style>
  <w:style w:type="paragraph" w:styleId="a5">
    <w:name w:val="footer"/>
    <w:basedOn w:val="a"/>
    <w:link w:val="Char2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eastAsia="en-US"/>
    </w:rPr>
  </w:style>
  <w:style w:type="paragraph" w:styleId="a6">
    <w:name w:val="header"/>
    <w:basedOn w:val="a"/>
    <w:link w:val="Char2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eastAsia="en-US"/>
    </w:rPr>
  </w:style>
  <w:style w:type="paragraph" w:styleId="3">
    <w:name w:val="Body Text Indent 3"/>
    <w:basedOn w:val="a"/>
    <w:link w:val="3Char2"/>
    <w:pPr>
      <w:spacing w:line="360" w:lineRule="auto"/>
      <w:ind w:firstLineChars="200" w:firstLine="680"/>
    </w:pPr>
    <w:rPr>
      <w:rFonts w:ascii="仿宋_GB2312" w:eastAsia="仿宋_GB2312"/>
      <w:spacing w:val="20"/>
      <w:sz w:val="30"/>
    </w:rPr>
  </w:style>
  <w:style w:type="character" w:styleId="a7">
    <w:name w:val="Hyperlink"/>
    <w:rPr>
      <w:color w:val="0563C1"/>
      <w:u w:val="single"/>
    </w:rPr>
  </w:style>
  <w:style w:type="character" w:customStyle="1" w:styleId="Char1">
    <w:name w:val="页脚 Char1"/>
    <w:qFormat/>
    <w:rPr>
      <w:kern w:val="2"/>
      <w:sz w:val="18"/>
      <w:szCs w:val="18"/>
    </w:rPr>
  </w:style>
  <w:style w:type="character" w:customStyle="1" w:styleId="Char10">
    <w:name w:val="页眉 Char1"/>
    <w:qFormat/>
    <w:rPr>
      <w:kern w:val="2"/>
      <w:sz w:val="18"/>
      <w:szCs w:val="18"/>
    </w:rPr>
  </w:style>
  <w:style w:type="character" w:customStyle="1" w:styleId="1">
    <w:name w:val="未处理的提及1"/>
    <w:rPr>
      <w:color w:val="808080"/>
      <w:shd w:val="clear" w:color="auto" w:fill="E6E6E6"/>
    </w:rPr>
  </w:style>
  <w:style w:type="paragraph" w:customStyle="1" w:styleId="10">
    <w:name w:val="列出段落1"/>
    <w:basedOn w:val="a"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">
    <w:name w:val="正文文本缩进 3 Char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">
    <w:name w:val="正文文本缩进 2 Char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">
    <w:name w:val="日期 Char"/>
    <w:rPr>
      <w:kern w:val="2"/>
      <w:sz w:val="21"/>
      <w:szCs w:val="24"/>
    </w:rPr>
  </w:style>
  <w:style w:type="character" w:customStyle="1" w:styleId="Char0">
    <w:name w:val="批注框文本 Char"/>
    <w:basedOn w:val="a0"/>
    <w:uiPriority w:val="99"/>
    <w:rPr>
      <w:kern w:val="2"/>
      <w:sz w:val="18"/>
      <w:szCs w:val="18"/>
    </w:rPr>
  </w:style>
  <w:style w:type="character" w:customStyle="1" w:styleId="Char3">
    <w:name w:val="页脚 Char"/>
    <w:rPr>
      <w:kern w:val="2"/>
      <w:sz w:val="18"/>
      <w:szCs w:val="18"/>
    </w:rPr>
  </w:style>
  <w:style w:type="character" w:customStyle="1" w:styleId="Char4">
    <w:name w:val="页眉 Char"/>
    <w:rPr>
      <w:kern w:val="2"/>
      <w:sz w:val="18"/>
      <w:szCs w:val="18"/>
    </w:rPr>
  </w:style>
  <w:style w:type="character" w:customStyle="1" w:styleId="11">
    <w:name w:val="未处理的提及1"/>
    <w:rPr>
      <w:color w:val="808080"/>
      <w:shd w:val="clear" w:color="auto" w:fill="E6E6E6"/>
    </w:rPr>
  </w:style>
  <w:style w:type="paragraph" w:customStyle="1" w:styleId="110">
    <w:name w:val="列出段落11"/>
    <w:basedOn w:val="a"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1">
    <w:name w:val="正文文本缩进 3 Char1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1">
    <w:name w:val="正文文本缩进 2 Char1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11">
    <w:name w:val="日期 Char1"/>
    <w:rPr>
      <w:kern w:val="2"/>
      <w:sz w:val="21"/>
      <w:szCs w:val="24"/>
    </w:rPr>
  </w:style>
  <w:style w:type="character" w:customStyle="1" w:styleId="Char12">
    <w:name w:val="批注框文本 Char1"/>
    <w:basedOn w:val="a0"/>
    <w:uiPriority w:val="99"/>
    <w:rPr>
      <w:kern w:val="2"/>
      <w:sz w:val="18"/>
      <w:szCs w:val="18"/>
    </w:rPr>
  </w:style>
  <w:style w:type="character" w:customStyle="1" w:styleId="Char21">
    <w:name w:val="页脚 Char2"/>
    <w:link w:val="a5"/>
    <w:qFormat/>
    <w:rPr>
      <w:kern w:val="2"/>
      <w:sz w:val="18"/>
      <w:szCs w:val="18"/>
    </w:rPr>
  </w:style>
  <w:style w:type="character" w:customStyle="1" w:styleId="Char22">
    <w:name w:val="页眉 Char2"/>
    <w:link w:val="a6"/>
    <w:qFormat/>
    <w:rPr>
      <w:kern w:val="2"/>
      <w:sz w:val="18"/>
      <w:szCs w:val="18"/>
    </w:rPr>
  </w:style>
  <w:style w:type="character" w:customStyle="1" w:styleId="20">
    <w:name w:val="未处理的提及2"/>
    <w:rPr>
      <w:color w:val="808080"/>
      <w:shd w:val="clear" w:color="auto" w:fill="E6E6E6"/>
    </w:rPr>
  </w:style>
  <w:style w:type="paragraph" w:customStyle="1" w:styleId="12">
    <w:name w:val="列出段落1"/>
    <w:basedOn w:val="a"/>
    <w:uiPriority w:val="34"/>
    <w:qFormat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0">
    <w:name w:val="正文文本缩进 3 Char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0">
    <w:name w:val="正文文本缩进 2 Char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5">
    <w:name w:val="日期 Char"/>
    <w:rPr>
      <w:kern w:val="2"/>
      <w:sz w:val="21"/>
      <w:szCs w:val="24"/>
    </w:rPr>
  </w:style>
  <w:style w:type="character" w:customStyle="1" w:styleId="Char6">
    <w:name w:val="批注框文本 Char"/>
    <w:basedOn w:val="a0"/>
    <w:uiPriority w:val="99"/>
    <w:rPr>
      <w:kern w:val="2"/>
      <w:sz w:val="18"/>
      <w:szCs w:val="18"/>
    </w:rPr>
  </w:style>
  <w:style w:type="character" w:customStyle="1" w:styleId="Char7">
    <w:name w:val="页脚 Char"/>
    <w:uiPriority w:val="99"/>
    <w:rPr>
      <w:kern w:val="2"/>
      <w:sz w:val="18"/>
      <w:szCs w:val="18"/>
    </w:rPr>
  </w:style>
  <w:style w:type="character" w:customStyle="1" w:styleId="Char8">
    <w:name w:val="页眉 Char"/>
    <w:rPr>
      <w:kern w:val="2"/>
      <w:sz w:val="18"/>
      <w:szCs w:val="18"/>
    </w:rPr>
  </w:style>
  <w:style w:type="character" w:customStyle="1" w:styleId="13">
    <w:name w:val="未处理的提及1"/>
    <w:rPr>
      <w:color w:val="808080"/>
      <w:shd w:val="clear" w:color="auto" w:fill="E6E6E6"/>
    </w:rPr>
  </w:style>
  <w:style w:type="paragraph" w:customStyle="1" w:styleId="111">
    <w:name w:val="列出段落11"/>
    <w:basedOn w:val="a"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  <w:style w:type="character" w:customStyle="1" w:styleId="3Char2">
    <w:name w:val="正文文本缩进 3 Char2"/>
    <w:link w:val="3"/>
    <w:rPr>
      <w:rFonts w:ascii="仿宋_GB2312" w:eastAsia="仿宋_GB2312"/>
      <w:spacing w:val="20"/>
      <w:kern w:val="2"/>
      <w:sz w:val="30"/>
      <w:szCs w:val="24"/>
    </w:rPr>
  </w:style>
  <w:style w:type="character" w:customStyle="1" w:styleId="2Char2">
    <w:name w:val="正文文本缩进 2 Char2"/>
    <w:link w:val="2"/>
    <w:rPr>
      <w:rFonts w:ascii="仿宋_GB2312" w:eastAsia="仿宋_GB2312"/>
      <w:spacing w:val="20"/>
      <w:kern w:val="2"/>
      <w:sz w:val="28"/>
      <w:szCs w:val="24"/>
    </w:rPr>
  </w:style>
  <w:style w:type="character" w:customStyle="1" w:styleId="Char2">
    <w:name w:val="日期 Char2"/>
    <w:link w:val="a3"/>
    <w:rPr>
      <w:kern w:val="2"/>
      <w:sz w:val="21"/>
      <w:szCs w:val="24"/>
    </w:rPr>
  </w:style>
  <w:style w:type="character" w:customStyle="1" w:styleId="Char20">
    <w:name w:val="批注框文本 Char2"/>
    <w:basedOn w:val="a0"/>
    <w:link w:val="a4"/>
    <w:uiPriority w:val="99"/>
    <w:rPr>
      <w:kern w:val="2"/>
      <w:sz w:val="18"/>
      <w:szCs w:val="18"/>
    </w:rPr>
  </w:style>
  <w:style w:type="paragraph" w:styleId="a8">
    <w:name w:val="List Paragraph"/>
    <w:basedOn w:val="a"/>
    <w:uiPriority w:val="9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179</Words>
  <Characters>1021</Characters>
  <Application>Microsoft Office Word</Application>
  <DocSecurity>0</DocSecurity>
  <Lines>8</Lines>
  <Paragraphs>2</Paragraphs>
  <ScaleCrop>false</ScaleCrop>
  <Company>微软中国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李德环</cp:lastModifiedBy>
  <cp:revision>2</cp:revision>
  <cp:lastPrinted>2025-08-27T09:43:00Z</cp:lastPrinted>
  <dcterms:created xsi:type="dcterms:W3CDTF">2025-12-10T01:51:00Z</dcterms:created>
  <dcterms:modified xsi:type="dcterms:W3CDTF">2025-12-10T01:51:00Z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eyJoZGlkIjoiODgyMzU0MmUwZTljODYyYjRmZjliYWI5NTY0NTYyYjYiLCJ1c2VySWQiOiI1NTE0MDc5ODIifQ==</vt:lpwstr>
  </property>
  <property fmtid="{D5CDD505-2E9C-101B-9397-08002B2CF9AE}" pid="3" name="KSOProductBuildVer">
    <vt:lpwstr>2052-12.1.0.22529</vt:lpwstr>
  </property>
  <property fmtid="{D5CDD505-2E9C-101B-9397-08002B2CF9AE}" pid="4" name="ICV">
    <vt:lpwstr>2b2562f4f9ad4d438e9dd227fa0b0562_23</vt:lpwstr>
  </property>
</Properties>
</file>