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hint="eastAsia" w:ascii="微软雅黑" w:hAnsi="微软雅黑" w:eastAsia="微软雅黑" w:cs="微软雅黑"/>
          <w:sz w:val="44"/>
          <w:szCs w:val="44"/>
          <w:lang w:val="zh-TW" w:eastAsia="zh-TW"/>
        </w:rPr>
      </w:pPr>
    </w:p>
    <w:p>
      <w:pPr>
        <w:pStyle w:val="10"/>
        <w:jc w:val="center"/>
        <w:rPr>
          <w:rFonts w:hint="eastAsia" w:ascii="微软雅黑" w:hAnsi="微软雅黑" w:eastAsia="微软雅黑" w:cs="微软雅黑"/>
          <w:sz w:val="44"/>
          <w:szCs w:val="44"/>
          <w:lang w:val="zh-TW" w:eastAsia="zh-TW"/>
        </w:rPr>
      </w:pPr>
    </w:p>
    <w:p>
      <w:pPr>
        <w:pStyle w:val="10"/>
        <w:jc w:val="center"/>
        <w:rPr>
          <w:rFonts w:hint="eastAsia" w:ascii="微软雅黑" w:hAnsi="微软雅黑" w:eastAsia="微软雅黑" w:cs="微软雅黑"/>
          <w:b/>
          <w:bCs/>
          <w:sz w:val="44"/>
          <w:szCs w:val="44"/>
          <w:lang w:val="zh-TW" w:eastAsia="zh-TW"/>
        </w:rPr>
      </w:pPr>
      <w:r>
        <w:rPr>
          <w:rFonts w:hint="eastAsia" w:ascii="微软雅黑" w:hAnsi="微软雅黑" w:eastAsia="微软雅黑" w:cs="微软雅黑"/>
          <w:sz w:val="44"/>
          <w:szCs w:val="44"/>
          <w:lang w:val="zh-TW" w:eastAsia="zh-TW"/>
        </w:rPr>
        <w:t>浙江省科技</w:t>
      </w:r>
      <w:r>
        <w:rPr>
          <w:rFonts w:hint="eastAsia" w:ascii="微软雅黑" w:hAnsi="微软雅黑" w:eastAsia="微软雅黑" w:cs="微软雅黑"/>
          <w:sz w:val="44"/>
          <w:szCs w:val="44"/>
          <w:lang w:val="zh-CN"/>
        </w:rPr>
        <w:t>服务</w:t>
      </w:r>
      <w:r>
        <w:rPr>
          <w:rFonts w:hint="eastAsia" w:ascii="微软雅黑" w:hAnsi="微软雅黑" w:eastAsia="微软雅黑" w:cs="微软雅黑"/>
          <w:sz w:val="44"/>
          <w:szCs w:val="44"/>
          <w:lang w:val="zh-TW" w:eastAsia="zh-TW"/>
        </w:rPr>
        <w:t>行业自律公约</w:t>
      </w:r>
    </w:p>
    <w:p>
      <w:pPr>
        <w:pStyle w:val="10"/>
        <w:jc w:val="center"/>
        <w:rPr>
          <w:rFonts w:hint="default"/>
          <w:b/>
          <w:bCs/>
          <w:sz w:val="30"/>
          <w:szCs w:val="30"/>
        </w:rPr>
      </w:pPr>
      <w:r>
        <w:rPr>
          <w:rFonts w:ascii="Times New Roman" w:hAnsi="Times New Roman"/>
          <w:b/>
          <w:bCs/>
          <w:sz w:val="30"/>
          <w:szCs w:val="30"/>
        </w:rPr>
        <w:t>(</w:t>
      </w:r>
      <w:r>
        <w:rPr>
          <w:rFonts w:eastAsia="宋体"/>
          <w:sz w:val="30"/>
          <w:szCs w:val="30"/>
          <w:lang w:val="zh-TW" w:eastAsia="zh-TW"/>
        </w:rPr>
        <w:t>征求意见稿</w:t>
      </w:r>
      <w:r>
        <w:rPr>
          <w:rFonts w:ascii="Times New Roman" w:hAnsi="Times New Roman"/>
          <w:b/>
          <w:bCs/>
          <w:sz w:val="30"/>
          <w:szCs w:val="30"/>
        </w:rPr>
        <w:t>)</w:t>
      </w:r>
    </w:p>
    <w:p>
      <w:pPr>
        <w:pStyle w:val="10"/>
        <w:rPr>
          <w:rFonts w:hint="default"/>
        </w:rPr>
      </w:pPr>
    </w:p>
    <w:p>
      <w:pPr>
        <w:pStyle w:val="10"/>
        <w:jc w:val="center"/>
        <w:rPr>
          <w:rFonts w:eastAsia="宋体"/>
          <w:sz w:val="24"/>
          <w:szCs w:val="24"/>
          <w:lang w:val="zh-TW" w:eastAsia="zh-TW"/>
        </w:rPr>
      </w:pPr>
    </w:p>
    <w:p>
      <w:pPr>
        <w:pStyle w:val="10"/>
        <w:jc w:val="center"/>
        <w:rPr>
          <w:rFonts w:eastAsia="宋体"/>
          <w:sz w:val="24"/>
          <w:szCs w:val="24"/>
          <w:lang w:val="zh-TW" w:eastAsia="zh-TW"/>
        </w:rPr>
      </w:pPr>
    </w:p>
    <w:p>
      <w:pPr>
        <w:pStyle w:val="10"/>
        <w:keepNext w:val="0"/>
        <w:keepLines w:val="0"/>
        <w:pageBreakBefore w:val="0"/>
        <w:kinsoku/>
        <w:wordWrap/>
        <w:overflowPunct/>
        <w:topLinePunct w:val="0"/>
        <w:autoSpaceDE/>
        <w:autoSpaceDN/>
        <w:bidi w:val="0"/>
        <w:adjustRightInd/>
        <w:snapToGrid w:val="0"/>
        <w:spacing w:before="120" w:after="120" w:line="360" w:lineRule="auto"/>
        <w:jc w:val="center"/>
        <w:textAlignment w:val="auto"/>
        <w:rPr>
          <w:rFonts w:hint="eastAsia" w:ascii="微软雅黑" w:hAnsi="微软雅黑" w:eastAsia="微软雅黑" w:cs="微软雅黑"/>
          <w:b w:val="0"/>
          <w:bCs w:val="0"/>
          <w:sz w:val="32"/>
          <w:szCs w:val="32"/>
        </w:rPr>
      </w:pPr>
      <w:r>
        <w:rPr>
          <w:rFonts w:hint="eastAsia" w:ascii="微软雅黑" w:hAnsi="微软雅黑" w:eastAsia="微软雅黑" w:cs="微软雅黑"/>
          <w:b w:val="0"/>
          <w:bCs w:val="0"/>
          <w:sz w:val="32"/>
          <w:szCs w:val="32"/>
          <w:lang w:val="zh-TW" w:eastAsia="zh-TW"/>
        </w:rPr>
        <w:t>第一章    总  则</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rightChars="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 xml:space="preserve">第一条  </w:t>
      </w:r>
      <w:r>
        <w:rPr>
          <w:rFonts w:hint="eastAsia" w:ascii="仿宋" w:hAnsi="仿宋" w:eastAsia="仿宋" w:cs="仿宋"/>
          <w:b w:val="0"/>
          <w:bCs w:val="0"/>
          <w:sz w:val="32"/>
          <w:szCs w:val="32"/>
        </w:rPr>
        <w:t>遵照"</w:t>
      </w:r>
      <w:r>
        <w:rPr>
          <w:rFonts w:hint="eastAsia" w:ascii="仿宋" w:hAnsi="仿宋" w:eastAsia="仿宋" w:cs="仿宋"/>
          <w:b w:val="0"/>
          <w:bCs w:val="0"/>
          <w:sz w:val="32"/>
          <w:szCs w:val="32"/>
          <w:lang w:val="en-US" w:eastAsia="zh-CN"/>
        </w:rPr>
        <w:t>执业规范、诚信服务、自我约束、违规惩戒、促进发展”</w:t>
      </w:r>
      <w:r>
        <w:rPr>
          <w:rFonts w:hint="eastAsia" w:ascii="仿宋" w:hAnsi="仿宋" w:eastAsia="仿宋" w:cs="仿宋"/>
          <w:b w:val="0"/>
          <w:bCs w:val="0"/>
          <w:sz w:val="32"/>
          <w:szCs w:val="32"/>
        </w:rPr>
        <w:t>的基本方针，</w:t>
      </w:r>
      <w:r>
        <w:rPr>
          <w:rFonts w:hint="eastAsia" w:ascii="仿宋" w:hAnsi="仿宋" w:eastAsia="仿宋" w:cs="仿宋"/>
          <w:b w:val="0"/>
          <w:bCs w:val="0"/>
          <w:sz w:val="32"/>
          <w:szCs w:val="32"/>
          <w:lang w:val="en-US" w:eastAsia="zh-CN"/>
        </w:rPr>
        <w:t>根据国家科技部《关于大力发展科技中介机构的意见》</w:t>
      </w:r>
      <w:r>
        <w:rPr>
          <w:rFonts w:hint="eastAsia" w:ascii="仿宋" w:hAnsi="仿宋" w:eastAsia="仿宋" w:cs="仿宋"/>
          <w:b w:val="0"/>
          <w:bCs w:val="0"/>
          <w:sz w:val="32"/>
          <w:szCs w:val="32"/>
        </w:rPr>
        <w:t>，制定本公约。</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rightChars="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 xml:space="preserve">第二条  </w:t>
      </w:r>
      <w:r>
        <w:rPr>
          <w:rFonts w:hint="eastAsia" w:ascii="仿宋" w:hAnsi="仿宋" w:eastAsia="仿宋" w:cs="仿宋"/>
          <w:b w:val="0"/>
          <w:bCs w:val="0"/>
          <w:sz w:val="32"/>
          <w:szCs w:val="32"/>
        </w:rPr>
        <w:t>本公约所称</w:t>
      </w:r>
      <w:r>
        <w:rPr>
          <w:rFonts w:hint="eastAsia" w:ascii="仿宋" w:hAnsi="仿宋" w:eastAsia="仿宋" w:cs="仿宋"/>
          <w:b w:val="0"/>
          <w:bCs w:val="0"/>
          <w:sz w:val="32"/>
          <w:szCs w:val="32"/>
          <w:lang w:val="en-US" w:eastAsia="zh-CN"/>
        </w:rPr>
        <w:t>的科技服务</w:t>
      </w:r>
      <w:r>
        <w:rPr>
          <w:rFonts w:hint="eastAsia" w:ascii="仿宋" w:hAnsi="仿宋" w:eastAsia="仿宋" w:cs="仿宋"/>
          <w:b w:val="0"/>
          <w:bCs w:val="0"/>
          <w:sz w:val="32"/>
          <w:szCs w:val="32"/>
        </w:rPr>
        <w:t>行业是指从事</w:t>
      </w:r>
      <w:r>
        <w:rPr>
          <w:rFonts w:ascii="仿宋" w:hAnsi="仿宋" w:eastAsia="仿宋" w:cs="仿宋"/>
          <w:sz w:val="32"/>
          <w:szCs w:val="32"/>
          <w:lang w:val="en-US"/>
        </w:rPr>
        <w:t>科技新</w:t>
      </w:r>
      <w:r>
        <w:rPr>
          <w:rFonts w:ascii="仿宋" w:hAnsi="仿宋" w:eastAsia="仿宋" w:cs="仿宋"/>
          <w:sz w:val="32"/>
          <w:szCs w:val="32"/>
        </w:rPr>
        <w:t>政宣讲、业务培训、高企培育和上市辅导、成果</w:t>
      </w:r>
      <w:r>
        <w:rPr>
          <w:rFonts w:hint="eastAsia" w:ascii="仿宋" w:hAnsi="仿宋" w:eastAsia="仿宋" w:cs="仿宋"/>
          <w:sz w:val="32"/>
          <w:szCs w:val="32"/>
          <w:lang w:val="en-US" w:eastAsia="zh-CN"/>
        </w:rPr>
        <w:t>推广与交易</w:t>
      </w:r>
      <w:r>
        <w:rPr>
          <w:rFonts w:ascii="仿宋" w:hAnsi="仿宋" w:eastAsia="仿宋" w:cs="仿宋"/>
          <w:sz w:val="32"/>
          <w:szCs w:val="32"/>
        </w:rPr>
        <w:t>、</w:t>
      </w:r>
      <w:r>
        <w:rPr>
          <w:rFonts w:hint="eastAsia" w:ascii="仿宋" w:hAnsi="仿宋" w:eastAsia="仿宋" w:cs="仿宋"/>
          <w:sz w:val="32"/>
          <w:szCs w:val="32"/>
          <w:lang w:val="en-US" w:eastAsia="zh-CN"/>
        </w:rPr>
        <w:t>科技评估</w:t>
      </w:r>
      <w:r>
        <w:rPr>
          <w:rFonts w:ascii="仿宋" w:hAnsi="仿宋" w:eastAsia="仿宋" w:cs="仿宋"/>
          <w:sz w:val="32"/>
          <w:szCs w:val="32"/>
          <w:lang w:val="en-US"/>
        </w:rPr>
        <w:t>、</w:t>
      </w:r>
      <w:r>
        <w:rPr>
          <w:rFonts w:hint="eastAsia" w:ascii="仿宋" w:hAnsi="仿宋" w:eastAsia="仿宋" w:cs="仿宋"/>
          <w:sz w:val="32"/>
          <w:szCs w:val="32"/>
          <w:lang w:val="en-US" w:eastAsia="zh-CN"/>
        </w:rPr>
        <w:t>资质认证、</w:t>
      </w:r>
      <w:r>
        <w:rPr>
          <w:rFonts w:ascii="仿宋" w:hAnsi="仿宋" w:eastAsia="仿宋" w:cs="仿宋"/>
          <w:sz w:val="32"/>
          <w:szCs w:val="32"/>
          <w:lang w:val="en-US"/>
        </w:rPr>
        <w:t>项目</w:t>
      </w:r>
      <w:r>
        <w:rPr>
          <w:rFonts w:hint="eastAsia" w:ascii="仿宋" w:hAnsi="仿宋" w:eastAsia="仿宋" w:cs="仿宋"/>
          <w:sz w:val="32"/>
          <w:szCs w:val="32"/>
          <w:lang w:val="en-US" w:eastAsia="zh-CN"/>
        </w:rPr>
        <w:t>论证</w:t>
      </w:r>
      <w:r>
        <w:rPr>
          <w:rFonts w:ascii="仿宋" w:hAnsi="仿宋" w:eastAsia="仿宋" w:cs="仿宋"/>
          <w:sz w:val="32"/>
          <w:szCs w:val="32"/>
          <w:lang w:val="en-US"/>
        </w:rPr>
        <w:t>、成果鉴定、</w:t>
      </w:r>
      <w:r>
        <w:rPr>
          <w:rFonts w:hint="eastAsia" w:ascii="仿宋" w:hAnsi="仿宋" w:eastAsia="仿宋" w:cs="仿宋"/>
          <w:sz w:val="32"/>
          <w:szCs w:val="32"/>
          <w:lang w:val="en-US" w:eastAsia="zh-CN"/>
        </w:rPr>
        <w:t>产业孵化、知识产权、招才引智、财税咨询、创业投资</w:t>
      </w:r>
      <w:r>
        <w:rPr>
          <w:rFonts w:hint="eastAsia" w:ascii="仿宋" w:hAnsi="仿宋" w:eastAsia="仿宋" w:cs="仿宋"/>
          <w:b w:val="0"/>
          <w:bCs w:val="0"/>
          <w:sz w:val="32"/>
          <w:szCs w:val="32"/>
        </w:rPr>
        <w:t>以及其他与</w:t>
      </w:r>
      <w:r>
        <w:rPr>
          <w:rFonts w:hint="eastAsia" w:ascii="仿宋" w:hAnsi="仿宋" w:eastAsia="仿宋" w:cs="仿宋"/>
          <w:b w:val="0"/>
          <w:bCs w:val="0"/>
          <w:sz w:val="32"/>
          <w:szCs w:val="32"/>
          <w:lang w:val="en-US" w:eastAsia="zh-CN"/>
        </w:rPr>
        <w:t>科技服务有关</w:t>
      </w:r>
      <w:r>
        <w:rPr>
          <w:rFonts w:hint="eastAsia" w:ascii="仿宋" w:hAnsi="仿宋" w:eastAsia="仿宋" w:cs="仿宋"/>
          <w:b w:val="0"/>
          <w:bCs w:val="0"/>
          <w:sz w:val="32"/>
          <w:szCs w:val="32"/>
        </w:rPr>
        <w:t>行业的总称。</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w:t>
      </w:r>
      <w:r>
        <w:rPr>
          <w:rFonts w:hint="eastAsia" w:ascii="仿宋" w:hAnsi="仿宋" w:eastAsia="仿宋" w:cs="仿宋"/>
          <w:b w:val="0"/>
          <w:bCs w:val="0"/>
          <w:sz w:val="32"/>
          <w:szCs w:val="32"/>
          <w:lang w:val="en-US" w:eastAsia="zh-CN"/>
        </w:rPr>
        <w:t>三</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浙江省高新技术企业</w:t>
      </w:r>
      <w:r>
        <w:rPr>
          <w:rFonts w:hint="eastAsia" w:ascii="仿宋" w:hAnsi="仿宋" w:eastAsia="仿宋" w:cs="仿宋"/>
          <w:b w:val="0"/>
          <w:bCs w:val="0"/>
          <w:sz w:val="32"/>
          <w:szCs w:val="32"/>
        </w:rPr>
        <w:t>协会</w:t>
      </w:r>
      <w:r>
        <w:rPr>
          <w:rFonts w:hint="eastAsia" w:ascii="仿宋" w:hAnsi="仿宋" w:eastAsia="仿宋" w:cs="仿宋"/>
          <w:b w:val="0"/>
          <w:bCs w:val="0"/>
          <w:sz w:val="32"/>
          <w:szCs w:val="32"/>
          <w:lang w:val="en-US" w:eastAsia="zh-CN"/>
        </w:rPr>
        <w:t>科技服务机构专业委员会</w:t>
      </w:r>
      <w:r>
        <w:rPr>
          <w:rFonts w:hint="eastAsia" w:ascii="仿宋" w:hAnsi="仿宋" w:eastAsia="仿宋" w:cs="仿宋"/>
          <w:b w:val="0"/>
          <w:bCs w:val="0"/>
          <w:sz w:val="32"/>
          <w:szCs w:val="32"/>
        </w:rPr>
        <w:t>作为本公约的执行机构，负责组织实施本公约。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2560" w:firstLineChars="800"/>
        <w:textAlignment w:val="auto"/>
        <w:rPr>
          <w:rFonts w:hint="eastAsia" w:ascii="仿宋" w:hAnsi="仿宋" w:eastAsia="仿宋" w:cs="仿宋"/>
          <w:b w:val="0"/>
          <w:bCs w:val="0"/>
          <w:sz w:val="32"/>
          <w:szCs w:val="32"/>
        </w:rPr>
      </w:pPr>
      <w:r>
        <w:rPr>
          <w:rFonts w:hint="eastAsia" w:ascii="微软雅黑" w:hAnsi="微软雅黑" w:eastAsia="微软雅黑" w:cs="微软雅黑"/>
          <w:b w:val="0"/>
          <w:bCs w:val="0"/>
          <w:sz w:val="32"/>
          <w:szCs w:val="32"/>
        </w:rPr>
        <w:t>第二章 自律条款</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w:t>
      </w:r>
      <w:r>
        <w:rPr>
          <w:rFonts w:hint="eastAsia" w:ascii="仿宋" w:hAnsi="仿宋" w:eastAsia="仿宋" w:cs="仿宋"/>
          <w:b w:val="0"/>
          <w:bCs w:val="0"/>
          <w:sz w:val="32"/>
          <w:szCs w:val="32"/>
          <w:lang w:val="en-US" w:eastAsia="zh-CN"/>
        </w:rPr>
        <w:t>四</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自觉遵守国家</w:t>
      </w:r>
      <w:r>
        <w:rPr>
          <w:rFonts w:hint="eastAsia" w:ascii="仿宋" w:hAnsi="仿宋" w:eastAsia="仿宋" w:cs="仿宋"/>
          <w:b w:val="0"/>
          <w:bCs w:val="0"/>
          <w:sz w:val="32"/>
          <w:szCs w:val="32"/>
          <w:lang w:val="en-US" w:eastAsia="zh-CN"/>
        </w:rPr>
        <w:t>和省</w:t>
      </w:r>
      <w:r>
        <w:rPr>
          <w:rFonts w:hint="eastAsia" w:ascii="仿宋" w:hAnsi="仿宋" w:eastAsia="仿宋" w:cs="仿宋"/>
          <w:b w:val="0"/>
          <w:bCs w:val="0"/>
          <w:sz w:val="32"/>
          <w:szCs w:val="32"/>
        </w:rPr>
        <w:t>有关</w:t>
      </w:r>
      <w:r>
        <w:rPr>
          <w:rFonts w:hint="eastAsia" w:ascii="仿宋" w:hAnsi="仿宋" w:eastAsia="仿宋" w:cs="仿宋"/>
          <w:b w:val="0"/>
          <w:bCs w:val="0"/>
          <w:sz w:val="32"/>
          <w:szCs w:val="32"/>
          <w:lang w:val="en-US" w:eastAsia="zh-CN"/>
        </w:rPr>
        <w:t>科技服务业</w:t>
      </w:r>
      <w:r>
        <w:rPr>
          <w:rFonts w:hint="eastAsia" w:ascii="仿宋" w:hAnsi="仿宋" w:eastAsia="仿宋" w:cs="仿宋"/>
          <w:b w:val="0"/>
          <w:bCs w:val="0"/>
          <w:sz w:val="32"/>
          <w:szCs w:val="32"/>
        </w:rPr>
        <w:t>发展和管理的法律、法规和政策，大力</w:t>
      </w:r>
      <w:r>
        <w:rPr>
          <w:rFonts w:hint="eastAsia" w:ascii="仿宋" w:hAnsi="仿宋" w:eastAsia="仿宋" w:cs="仿宋"/>
          <w:b w:val="0"/>
          <w:bCs w:val="0"/>
          <w:sz w:val="32"/>
          <w:szCs w:val="32"/>
          <w:lang w:val="en-US" w:eastAsia="zh-CN"/>
        </w:rPr>
        <w:t>弘扬</w:t>
      </w:r>
      <w:r>
        <w:rPr>
          <w:rFonts w:hint="eastAsia" w:ascii="仿宋" w:hAnsi="仿宋" w:eastAsia="仿宋" w:cs="仿宋"/>
          <w:b w:val="0"/>
          <w:bCs w:val="0"/>
          <w:sz w:val="32"/>
          <w:szCs w:val="32"/>
        </w:rPr>
        <w:t>社会主义精神文明，积极推动</w:t>
      </w:r>
      <w:r>
        <w:rPr>
          <w:rFonts w:hint="eastAsia" w:ascii="仿宋" w:hAnsi="仿宋" w:eastAsia="仿宋" w:cs="仿宋"/>
          <w:b w:val="0"/>
          <w:bCs w:val="0"/>
          <w:sz w:val="32"/>
          <w:szCs w:val="32"/>
          <w:lang w:val="en-US" w:eastAsia="zh-CN"/>
        </w:rPr>
        <w:t>科技服务</w:t>
      </w:r>
      <w:r>
        <w:rPr>
          <w:rFonts w:hint="eastAsia" w:ascii="仿宋" w:hAnsi="仿宋" w:eastAsia="仿宋" w:cs="仿宋"/>
          <w:b w:val="0"/>
          <w:bCs w:val="0"/>
          <w:sz w:val="32"/>
          <w:szCs w:val="32"/>
        </w:rPr>
        <w:t>行业的职业道德建设。</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left="0" w:right="0" w:firstLine="42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　第</w:t>
      </w:r>
      <w:r>
        <w:rPr>
          <w:rFonts w:hint="eastAsia" w:ascii="仿宋" w:hAnsi="仿宋" w:eastAsia="仿宋" w:cs="仿宋"/>
          <w:b w:val="0"/>
          <w:bCs w:val="0"/>
          <w:sz w:val="32"/>
          <w:szCs w:val="32"/>
          <w:lang w:val="en-US" w:eastAsia="zh-CN"/>
        </w:rPr>
        <w:t>五</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鼓励、支持开展行业</w:t>
      </w:r>
      <w:r>
        <w:rPr>
          <w:rFonts w:hint="eastAsia" w:ascii="仿宋" w:hAnsi="仿宋" w:eastAsia="仿宋" w:cs="仿宋"/>
          <w:b w:val="0"/>
          <w:bCs w:val="0"/>
          <w:sz w:val="32"/>
          <w:szCs w:val="32"/>
          <w:lang w:val="en-US" w:eastAsia="zh-CN"/>
        </w:rPr>
        <w:t>内的互利合作</w:t>
      </w:r>
      <w:r>
        <w:rPr>
          <w:rFonts w:hint="eastAsia" w:ascii="仿宋" w:hAnsi="仿宋" w:eastAsia="仿宋" w:cs="仿宋"/>
          <w:b w:val="0"/>
          <w:bCs w:val="0"/>
          <w:sz w:val="32"/>
          <w:szCs w:val="32"/>
        </w:rPr>
        <w:t>，反对不正当竞争。</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left="0" w:right="0" w:firstLine="42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　第</w:t>
      </w:r>
      <w:r>
        <w:rPr>
          <w:rFonts w:hint="eastAsia" w:ascii="仿宋" w:hAnsi="仿宋" w:eastAsia="仿宋" w:cs="仿宋"/>
          <w:b w:val="0"/>
          <w:bCs w:val="0"/>
          <w:sz w:val="32"/>
          <w:szCs w:val="32"/>
          <w:lang w:val="en-US" w:eastAsia="zh-CN"/>
        </w:rPr>
        <w:t>六</w:t>
      </w:r>
      <w:r>
        <w:rPr>
          <w:rFonts w:hint="eastAsia" w:ascii="仿宋" w:hAnsi="仿宋" w:eastAsia="仿宋" w:cs="仿宋"/>
          <w:b w:val="0"/>
          <w:bCs w:val="0"/>
          <w:sz w:val="32"/>
          <w:szCs w:val="32"/>
        </w:rPr>
        <w:t>条</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 xml:space="preserve"> </w:t>
      </w:r>
      <w:r>
        <w:rPr>
          <w:rFonts w:hint="eastAsia" w:ascii="仿宋" w:hAnsi="仿宋" w:eastAsia="仿宋" w:cs="仿宋"/>
          <w:b w:val="0"/>
          <w:bCs w:val="0"/>
          <w:sz w:val="32"/>
          <w:szCs w:val="32"/>
          <w:lang w:val="en-US" w:eastAsia="zh-CN"/>
        </w:rPr>
        <w:t>科技服务机构及从业人员</w:t>
      </w:r>
      <w:r>
        <w:rPr>
          <w:rFonts w:hint="eastAsia" w:ascii="仿宋" w:hAnsi="仿宋" w:eastAsia="仿宋" w:cs="仿宋"/>
          <w:b w:val="0"/>
          <w:bCs w:val="0"/>
          <w:sz w:val="32"/>
          <w:szCs w:val="32"/>
        </w:rPr>
        <w:t>应自觉遵守国家有关</w:t>
      </w:r>
      <w:r>
        <w:rPr>
          <w:rFonts w:hint="eastAsia" w:ascii="仿宋" w:hAnsi="仿宋" w:eastAsia="仿宋" w:cs="仿宋"/>
          <w:b w:val="0"/>
          <w:bCs w:val="0"/>
          <w:sz w:val="32"/>
          <w:szCs w:val="32"/>
          <w:lang w:val="en-US" w:eastAsia="zh-CN"/>
        </w:rPr>
        <w:t>科技</w:t>
      </w:r>
      <w:r>
        <w:rPr>
          <w:rFonts w:hint="eastAsia" w:ascii="仿宋" w:hAnsi="仿宋" w:eastAsia="仿宋" w:cs="仿宋"/>
          <w:b w:val="0"/>
          <w:bCs w:val="0"/>
          <w:sz w:val="32"/>
          <w:szCs w:val="32"/>
        </w:rPr>
        <w:t>服务管理的规定，自觉履行</w:t>
      </w:r>
      <w:r>
        <w:rPr>
          <w:rFonts w:hint="eastAsia" w:ascii="仿宋" w:hAnsi="仿宋" w:eastAsia="仿宋" w:cs="仿宋"/>
          <w:b w:val="0"/>
          <w:bCs w:val="0"/>
          <w:sz w:val="32"/>
          <w:szCs w:val="32"/>
          <w:lang w:val="en-US" w:eastAsia="zh-CN"/>
        </w:rPr>
        <w:t>科技</w:t>
      </w:r>
      <w:r>
        <w:rPr>
          <w:rFonts w:hint="eastAsia" w:ascii="仿宋" w:hAnsi="仿宋" w:eastAsia="仿宋" w:cs="仿宋"/>
          <w:b w:val="0"/>
          <w:bCs w:val="0"/>
          <w:sz w:val="32"/>
          <w:szCs w:val="32"/>
        </w:rPr>
        <w:t>服务的自律义务：</w:t>
      </w:r>
    </w:p>
    <w:p>
      <w:pPr>
        <w:keepNext w:val="0"/>
        <w:keepLines w:val="0"/>
        <w:pageBreakBefore w:val="0"/>
        <w:kinsoku/>
        <w:wordWrap/>
        <w:overflowPunct/>
        <w:topLinePunct w:val="0"/>
        <w:autoSpaceDE/>
        <w:autoSpaceDN/>
        <w:bidi w:val="0"/>
        <w:adjustRightInd/>
        <w:snapToGrid w:val="0"/>
        <w:spacing w:before="120" w:after="120" w:line="360" w:lineRule="auto"/>
        <w:ind w:left="0" w:leftChars="0" w:firstLine="0" w:firstLineChars="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（一）不得</w:t>
      </w:r>
      <w:r>
        <w:rPr>
          <w:rFonts w:hint="eastAsia" w:ascii="仿宋" w:hAnsi="仿宋" w:eastAsia="仿宋" w:cs="仿宋"/>
          <w:b w:val="0"/>
          <w:bCs w:val="0"/>
          <w:sz w:val="32"/>
          <w:szCs w:val="32"/>
          <w:lang w:val="en-US" w:eastAsia="zh-CN"/>
        </w:rPr>
        <w:t>向客户</w:t>
      </w:r>
      <w:r>
        <w:rPr>
          <w:rFonts w:hint="eastAsia" w:ascii="仿宋" w:hAnsi="仿宋" w:eastAsia="仿宋" w:cs="仿宋"/>
          <w:b w:val="0"/>
          <w:bCs w:val="0"/>
          <w:sz w:val="32"/>
          <w:szCs w:val="32"/>
        </w:rPr>
        <w:t>提供与自身实际不符的资质等相关证明材料；</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二</w:t>
      </w:r>
      <w:r>
        <w:rPr>
          <w:rFonts w:hint="eastAsia" w:ascii="仿宋" w:hAnsi="仿宋" w:eastAsia="仿宋" w:cs="仿宋"/>
          <w:b w:val="0"/>
          <w:bCs w:val="0"/>
          <w:sz w:val="32"/>
          <w:szCs w:val="32"/>
        </w:rPr>
        <w:t>）不得提供</w:t>
      </w:r>
      <w:r>
        <w:rPr>
          <w:rFonts w:hint="eastAsia" w:ascii="仿宋" w:hAnsi="仿宋" w:eastAsia="仿宋" w:cs="仿宋"/>
          <w:b w:val="0"/>
          <w:bCs w:val="0"/>
          <w:sz w:val="32"/>
          <w:szCs w:val="32"/>
          <w:lang w:val="en-US" w:eastAsia="zh-CN"/>
        </w:rPr>
        <w:t>或出具</w:t>
      </w:r>
      <w:r>
        <w:rPr>
          <w:rFonts w:hint="eastAsia" w:ascii="仿宋" w:hAnsi="仿宋" w:eastAsia="仿宋" w:cs="仿宋"/>
          <w:b w:val="0"/>
          <w:bCs w:val="0"/>
          <w:sz w:val="32"/>
          <w:szCs w:val="32"/>
        </w:rPr>
        <w:t>与客户实际情况不符的虚假报告和相关资料；</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（三）在承接业务中，不得向</w:t>
      </w:r>
      <w:r>
        <w:rPr>
          <w:rFonts w:hint="eastAsia" w:ascii="仿宋" w:hAnsi="仿宋" w:eastAsia="仿宋" w:cs="仿宋"/>
          <w:b w:val="0"/>
          <w:bCs w:val="0"/>
          <w:sz w:val="32"/>
          <w:szCs w:val="32"/>
          <w:lang w:val="en-US" w:eastAsia="zh-CN"/>
        </w:rPr>
        <w:t>服务对象</w:t>
      </w:r>
      <w:r>
        <w:rPr>
          <w:rFonts w:hint="eastAsia" w:ascii="仿宋" w:hAnsi="仿宋" w:eastAsia="仿宋" w:cs="仿宋"/>
          <w:b w:val="0"/>
          <w:bCs w:val="0"/>
          <w:sz w:val="32"/>
          <w:szCs w:val="32"/>
        </w:rPr>
        <w:t>及有关人员支付价款或实物等</w:t>
      </w:r>
      <w:r>
        <w:rPr>
          <w:rFonts w:hint="eastAsia" w:ascii="仿宋" w:hAnsi="仿宋" w:eastAsia="仿宋" w:cs="仿宋"/>
          <w:b w:val="0"/>
          <w:bCs w:val="0"/>
          <w:sz w:val="32"/>
          <w:szCs w:val="32"/>
          <w:lang w:val="en-US" w:eastAsia="zh-CN"/>
        </w:rPr>
        <w:t>各类</w:t>
      </w:r>
      <w:r>
        <w:rPr>
          <w:rFonts w:hint="eastAsia" w:ascii="仿宋" w:hAnsi="仿宋" w:eastAsia="仿宋" w:cs="仿宋"/>
          <w:b w:val="0"/>
          <w:bCs w:val="0"/>
          <w:sz w:val="32"/>
          <w:szCs w:val="32"/>
        </w:rPr>
        <w:t>利益</w:t>
      </w:r>
      <w:r>
        <w:rPr>
          <w:rFonts w:hint="eastAsia" w:ascii="仿宋" w:hAnsi="仿宋" w:eastAsia="仿宋" w:cs="仿宋"/>
          <w:b w:val="0"/>
          <w:bCs w:val="0"/>
          <w:sz w:val="32"/>
          <w:szCs w:val="32"/>
          <w:lang w:val="en-US" w:eastAsia="zh-CN"/>
        </w:rPr>
        <w:t>输送</w:t>
      </w:r>
      <w:r>
        <w:rPr>
          <w:rFonts w:hint="eastAsia" w:ascii="仿宋" w:hAnsi="仿宋" w:eastAsia="仿宋" w:cs="仿宋"/>
          <w:b w:val="0"/>
          <w:bCs w:val="0"/>
          <w:sz w:val="32"/>
          <w:szCs w:val="32"/>
        </w:rPr>
        <w:t>行为；</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（四）不得利用新闻或网页、微信公众号等媒体或其他</w:t>
      </w:r>
      <w:r>
        <w:rPr>
          <w:rFonts w:hint="eastAsia" w:ascii="仿宋" w:hAnsi="仿宋" w:eastAsia="仿宋" w:cs="仿宋"/>
          <w:b w:val="0"/>
          <w:bCs w:val="0"/>
          <w:sz w:val="32"/>
          <w:szCs w:val="32"/>
          <w:lang w:val="en-US" w:eastAsia="zh-CN"/>
        </w:rPr>
        <w:t>方式</w:t>
      </w:r>
      <w:r>
        <w:rPr>
          <w:rFonts w:hint="eastAsia" w:ascii="仿宋" w:hAnsi="仿宋" w:eastAsia="仿宋" w:cs="仿宋"/>
          <w:b w:val="0"/>
          <w:bCs w:val="0"/>
          <w:sz w:val="32"/>
          <w:szCs w:val="32"/>
        </w:rPr>
        <w:t xml:space="preserve">对自我进行夸大不实宣传； </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（五）诋毁或诬告其他科技</w:t>
      </w:r>
      <w:r>
        <w:rPr>
          <w:rFonts w:hint="eastAsia" w:ascii="仿宋" w:hAnsi="仿宋" w:eastAsia="仿宋" w:cs="仿宋"/>
          <w:b w:val="0"/>
          <w:bCs w:val="0"/>
          <w:sz w:val="32"/>
          <w:szCs w:val="32"/>
          <w:lang w:val="en-US" w:eastAsia="zh-CN"/>
        </w:rPr>
        <w:t>服务</w:t>
      </w:r>
      <w:r>
        <w:rPr>
          <w:rFonts w:hint="eastAsia" w:ascii="仿宋" w:hAnsi="仿宋" w:eastAsia="仿宋" w:cs="仿宋"/>
          <w:b w:val="0"/>
          <w:bCs w:val="0"/>
          <w:sz w:val="32"/>
          <w:szCs w:val="32"/>
        </w:rPr>
        <w:t>机构和执业人员，损害同行的形象、声誉和合法利益的行为；</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（六）</w:t>
      </w:r>
      <w:r>
        <w:rPr>
          <w:rFonts w:hint="eastAsia" w:ascii="仿宋" w:hAnsi="仿宋" w:eastAsia="仿宋" w:cs="仿宋"/>
          <w:b w:val="0"/>
          <w:bCs w:val="0"/>
          <w:sz w:val="32"/>
          <w:szCs w:val="32"/>
          <w:lang w:val="en-US" w:eastAsia="zh-CN"/>
        </w:rPr>
        <w:t>不得以任何形式，</w:t>
      </w:r>
      <w:r>
        <w:rPr>
          <w:rFonts w:hint="eastAsia" w:ascii="仿宋" w:hAnsi="仿宋" w:eastAsia="仿宋" w:cs="仿宋"/>
          <w:b w:val="0"/>
          <w:bCs w:val="0"/>
          <w:sz w:val="32"/>
          <w:szCs w:val="32"/>
        </w:rPr>
        <w:t>夸大或</w:t>
      </w:r>
      <w:r>
        <w:rPr>
          <w:rFonts w:hint="eastAsia" w:ascii="仿宋" w:hAnsi="仿宋" w:eastAsia="仿宋" w:cs="仿宋"/>
          <w:b w:val="0"/>
          <w:bCs w:val="0"/>
          <w:sz w:val="32"/>
          <w:szCs w:val="32"/>
          <w:lang w:val="en-US" w:eastAsia="zh-CN"/>
        </w:rPr>
        <w:t>虚构</w:t>
      </w:r>
      <w:r>
        <w:rPr>
          <w:rFonts w:hint="eastAsia" w:ascii="仿宋" w:hAnsi="仿宋" w:eastAsia="仿宋" w:cs="仿宋"/>
          <w:b w:val="0"/>
          <w:bCs w:val="0"/>
          <w:sz w:val="32"/>
          <w:szCs w:val="32"/>
        </w:rPr>
        <w:t>科技助企政策，哄骗客户申报各类</w:t>
      </w:r>
      <w:r>
        <w:rPr>
          <w:rFonts w:hint="eastAsia" w:ascii="仿宋" w:hAnsi="仿宋" w:eastAsia="仿宋" w:cs="仿宋"/>
          <w:b w:val="0"/>
          <w:bCs w:val="0"/>
          <w:sz w:val="32"/>
          <w:szCs w:val="32"/>
          <w:lang w:val="en-US" w:eastAsia="zh-CN"/>
        </w:rPr>
        <w:t>政府计划和</w:t>
      </w:r>
      <w:r>
        <w:rPr>
          <w:rFonts w:hint="eastAsia" w:ascii="仿宋" w:hAnsi="仿宋" w:eastAsia="仿宋" w:cs="仿宋"/>
          <w:b w:val="0"/>
          <w:bCs w:val="0"/>
          <w:sz w:val="32"/>
          <w:szCs w:val="32"/>
        </w:rPr>
        <w:t>项目；</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七</w:t>
      </w: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不得以恶性竞争</w:t>
      </w:r>
      <w:r>
        <w:rPr>
          <w:rFonts w:hint="eastAsia" w:ascii="仿宋" w:hAnsi="仿宋" w:eastAsia="仿宋" w:cs="仿宋"/>
          <w:b w:val="0"/>
          <w:bCs w:val="0"/>
          <w:sz w:val="32"/>
          <w:szCs w:val="32"/>
        </w:rPr>
        <w:t>等方式争揽业务；</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八</w:t>
      </w:r>
      <w:r>
        <w:rPr>
          <w:rFonts w:hint="eastAsia" w:ascii="仿宋" w:hAnsi="仿宋" w:eastAsia="仿宋" w:cs="仿宋"/>
          <w:b w:val="0"/>
          <w:bCs w:val="0"/>
          <w:sz w:val="32"/>
          <w:szCs w:val="32"/>
        </w:rPr>
        <w:t>）不得泄漏客户</w:t>
      </w:r>
      <w:r>
        <w:rPr>
          <w:rFonts w:hint="eastAsia" w:ascii="仿宋" w:hAnsi="仿宋" w:eastAsia="仿宋" w:cs="仿宋"/>
          <w:b w:val="0"/>
          <w:bCs w:val="0"/>
          <w:sz w:val="32"/>
          <w:szCs w:val="32"/>
          <w:lang w:val="en-US" w:eastAsia="zh-CN"/>
        </w:rPr>
        <w:t>技术、商业秘密等</w:t>
      </w:r>
      <w:r>
        <w:rPr>
          <w:rFonts w:hint="eastAsia" w:ascii="仿宋" w:hAnsi="仿宋" w:eastAsia="仿宋" w:cs="仿宋"/>
          <w:b w:val="0"/>
          <w:bCs w:val="0"/>
          <w:sz w:val="32"/>
          <w:szCs w:val="32"/>
        </w:rPr>
        <w:t>相关信息；</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default" w:ascii="仿宋" w:hAnsi="仿宋" w:eastAsia="仿宋" w:cs="仿宋"/>
          <w:b w:val="0"/>
          <w:bCs w:val="0"/>
          <w:sz w:val="32"/>
          <w:szCs w:val="32"/>
          <w:lang w:val="en-US" w:eastAsia="zh-CN"/>
        </w:rPr>
      </w:pP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九）不得违反各级政府及其管理部门对第三方服务的有关规定和制度；</w:t>
      </w:r>
    </w:p>
    <w:p>
      <w:pPr>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w:t>
      </w:r>
      <w:r>
        <w:rPr>
          <w:rFonts w:hint="eastAsia" w:ascii="仿宋" w:hAnsi="仿宋" w:eastAsia="仿宋" w:cs="仿宋"/>
          <w:b w:val="0"/>
          <w:bCs w:val="0"/>
          <w:sz w:val="32"/>
          <w:szCs w:val="32"/>
          <w:lang w:val="en-US" w:eastAsia="zh-CN"/>
        </w:rPr>
        <w:t>十</w:t>
      </w:r>
      <w:r>
        <w:rPr>
          <w:rFonts w:hint="eastAsia" w:ascii="仿宋" w:hAnsi="仿宋" w:eastAsia="仿宋" w:cs="仿宋"/>
          <w:b w:val="0"/>
          <w:bCs w:val="0"/>
          <w:sz w:val="32"/>
          <w:szCs w:val="32"/>
        </w:rPr>
        <w:t>）其他违反法律法规、职业道德或不正当竞争行为。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left="0" w:right="0" w:firstLine="42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　第</w:t>
      </w:r>
      <w:r>
        <w:rPr>
          <w:rFonts w:hint="eastAsia" w:ascii="仿宋" w:hAnsi="仿宋" w:eastAsia="仿宋" w:cs="仿宋"/>
          <w:b w:val="0"/>
          <w:bCs w:val="0"/>
          <w:sz w:val="32"/>
          <w:szCs w:val="32"/>
          <w:lang w:val="en-US" w:eastAsia="zh-CN"/>
        </w:rPr>
        <w:t>七</w:t>
      </w:r>
      <w:r>
        <w:rPr>
          <w:rFonts w:hint="eastAsia" w:ascii="仿宋" w:hAnsi="仿宋" w:eastAsia="仿宋" w:cs="仿宋"/>
          <w:b w:val="0"/>
          <w:bCs w:val="0"/>
          <w:sz w:val="32"/>
          <w:szCs w:val="32"/>
        </w:rPr>
        <w:t>条</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自觉</w:t>
      </w:r>
      <w:r>
        <w:rPr>
          <w:rFonts w:hint="eastAsia" w:ascii="仿宋" w:hAnsi="仿宋" w:eastAsia="仿宋" w:cs="仿宋"/>
          <w:b w:val="0"/>
          <w:bCs w:val="0"/>
          <w:sz w:val="32"/>
          <w:szCs w:val="32"/>
          <w:lang w:val="en-US" w:eastAsia="zh-CN"/>
        </w:rPr>
        <w:t>接受各级政府及相关部门的行业指导，</w:t>
      </w:r>
      <w:r>
        <w:rPr>
          <w:rFonts w:hint="eastAsia" w:ascii="仿宋" w:hAnsi="仿宋" w:eastAsia="仿宋" w:cs="仿宋"/>
          <w:b w:val="0"/>
          <w:bCs w:val="0"/>
          <w:sz w:val="32"/>
          <w:szCs w:val="32"/>
        </w:rPr>
        <w:t>接受社会各界对本行业的监督和批评，共同抵制和纠正行业不正之风。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left="0" w:right="0" w:firstLine="2880" w:firstLineChars="900"/>
        <w:textAlignment w:val="auto"/>
        <w:rPr>
          <w:rFonts w:hint="eastAsia" w:ascii="微软雅黑" w:hAnsi="微软雅黑" w:eastAsia="微软雅黑" w:cs="微软雅黑"/>
          <w:b w:val="0"/>
          <w:bCs w:val="0"/>
          <w:sz w:val="32"/>
          <w:szCs w:val="32"/>
        </w:rPr>
      </w:pPr>
      <w:bookmarkStart w:id="0" w:name="para4"/>
      <w:bookmarkEnd w:id="0"/>
      <w:r>
        <w:rPr>
          <w:rFonts w:hint="eastAsia" w:ascii="微软雅黑" w:hAnsi="微软雅黑" w:eastAsia="微软雅黑" w:cs="微软雅黑"/>
          <w:b w:val="0"/>
          <w:bCs w:val="0"/>
          <w:sz w:val="32"/>
          <w:szCs w:val="32"/>
        </w:rPr>
        <w:t>第三章 公约的执行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w:t>
      </w:r>
      <w:r>
        <w:rPr>
          <w:rFonts w:hint="eastAsia" w:ascii="仿宋" w:hAnsi="仿宋" w:eastAsia="仿宋" w:cs="仿宋"/>
          <w:b w:val="0"/>
          <w:bCs w:val="0"/>
          <w:sz w:val="32"/>
          <w:szCs w:val="32"/>
          <w:lang w:val="en-US" w:eastAsia="zh-CN"/>
        </w:rPr>
        <w:t>八条   浙江省科技服务机构专业委员会</w:t>
      </w:r>
      <w:r>
        <w:rPr>
          <w:rFonts w:hint="eastAsia" w:ascii="仿宋" w:hAnsi="仿宋" w:eastAsia="仿宋" w:cs="仿宋"/>
          <w:b w:val="0"/>
          <w:bCs w:val="0"/>
          <w:sz w:val="32"/>
          <w:szCs w:val="32"/>
        </w:rPr>
        <w:t>负责组织实施本公约，负责向公约成员单位传递</w:t>
      </w:r>
      <w:r>
        <w:rPr>
          <w:rFonts w:hint="eastAsia" w:ascii="仿宋" w:hAnsi="仿宋" w:eastAsia="仿宋" w:cs="仿宋"/>
          <w:b w:val="0"/>
          <w:bCs w:val="0"/>
          <w:sz w:val="32"/>
          <w:szCs w:val="32"/>
          <w:lang w:val="en-US" w:eastAsia="zh-CN"/>
        </w:rPr>
        <w:t>科技服务</w:t>
      </w:r>
      <w:r>
        <w:rPr>
          <w:rFonts w:hint="eastAsia" w:ascii="仿宋" w:hAnsi="仿宋" w:eastAsia="仿宋" w:cs="仿宋"/>
          <w:b w:val="0"/>
          <w:bCs w:val="0"/>
          <w:sz w:val="32"/>
          <w:szCs w:val="32"/>
        </w:rPr>
        <w:t>行业管理的法规、政策及行业自律信息，及时向政府主管部门反映成员单位的意愿和要求，维护成员单位的正当利益，并对成员单位遵守本公约的情况进行督促检查。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w:t>
      </w:r>
      <w:r>
        <w:rPr>
          <w:rFonts w:hint="eastAsia" w:ascii="仿宋" w:hAnsi="仿宋" w:eastAsia="仿宋" w:cs="仿宋"/>
          <w:b w:val="0"/>
          <w:bCs w:val="0"/>
          <w:sz w:val="32"/>
          <w:szCs w:val="32"/>
          <w:lang w:val="en-US" w:eastAsia="zh-CN"/>
        </w:rPr>
        <w:t>九</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本公约成员单位应充分尊重并自觉履行本</w:t>
      </w:r>
      <w:r>
        <w:rPr>
          <w:rFonts w:hint="eastAsia" w:ascii="仿宋" w:hAnsi="仿宋" w:eastAsia="仿宋" w:cs="仿宋"/>
          <w:b w:val="0"/>
          <w:bCs w:val="0"/>
          <w:sz w:val="32"/>
          <w:szCs w:val="32"/>
          <w:lang w:val="en-US" w:eastAsia="zh-CN"/>
        </w:rPr>
        <w:t>自律</w:t>
      </w:r>
      <w:r>
        <w:rPr>
          <w:rFonts w:hint="eastAsia" w:ascii="仿宋" w:hAnsi="仿宋" w:eastAsia="仿宋" w:cs="仿宋"/>
          <w:b w:val="0"/>
          <w:bCs w:val="0"/>
          <w:sz w:val="32"/>
          <w:szCs w:val="32"/>
        </w:rPr>
        <w:t>公约。</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 xml:space="preserve">第十条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公约成员之间发生争议时，争议各方应本着互谅互让的原则争取以协商的方式解决争议，也可以请求公约执行机构进行调解，自觉维护行业团结，维护行业整体利益。</w:t>
      </w:r>
    </w:p>
    <w:p>
      <w:pPr>
        <w:pStyle w:val="10"/>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lang w:val="zh-TW" w:eastAsia="zh-CN"/>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一</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公约成员单位违反本公约，造成不良影响，经查证属实的，由公约执行机构视不同情况给予</w:t>
      </w:r>
      <w:r>
        <w:rPr>
          <w:rFonts w:hint="eastAsia" w:ascii="仿宋" w:hAnsi="仿宋" w:eastAsia="仿宋" w:cs="仿宋"/>
          <w:b w:val="0"/>
          <w:bCs w:val="0"/>
          <w:sz w:val="32"/>
          <w:szCs w:val="32"/>
          <w:lang w:val="en-US" w:eastAsia="zh-CN"/>
        </w:rPr>
        <w:t>劝告、警告直至</w:t>
      </w:r>
      <w:r>
        <w:rPr>
          <w:rFonts w:hint="eastAsia" w:ascii="仿宋" w:hAnsi="仿宋" w:eastAsia="仿宋" w:cs="仿宋"/>
          <w:b w:val="0"/>
          <w:bCs w:val="0"/>
          <w:sz w:val="32"/>
          <w:szCs w:val="32"/>
        </w:rPr>
        <w:t>取消</w:t>
      </w:r>
      <w:r>
        <w:rPr>
          <w:rFonts w:hint="eastAsia" w:ascii="仿宋" w:hAnsi="仿宋" w:eastAsia="仿宋" w:cs="仿宋"/>
          <w:b w:val="0"/>
          <w:bCs w:val="0"/>
          <w:sz w:val="32"/>
          <w:szCs w:val="32"/>
          <w:lang w:val="en-US" w:eastAsia="zh-CN"/>
        </w:rPr>
        <w:t>会员</w:t>
      </w:r>
      <w:r>
        <w:rPr>
          <w:rFonts w:hint="eastAsia" w:ascii="仿宋" w:hAnsi="仿宋" w:eastAsia="仿宋" w:cs="仿宋"/>
          <w:b w:val="0"/>
          <w:bCs w:val="0"/>
          <w:sz w:val="32"/>
          <w:szCs w:val="32"/>
        </w:rPr>
        <w:t>资格的处理</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并向社会</w:t>
      </w:r>
      <w:r>
        <w:rPr>
          <w:rFonts w:hint="eastAsia" w:ascii="仿宋" w:hAnsi="仿宋" w:eastAsia="仿宋" w:cs="仿宋"/>
          <w:b w:val="0"/>
          <w:bCs w:val="0"/>
          <w:sz w:val="32"/>
          <w:szCs w:val="32"/>
          <w:lang w:val="zh-TW" w:eastAsia="zh-TW"/>
        </w:rPr>
        <w:t>公布</w:t>
      </w:r>
      <w:r>
        <w:rPr>
          <w:rFonts w:hint="eastAsia" w:ascii="仿宋" w:hAnsi="仿宋" w:eastAsia="仿宋" w:cs="仿宋"/>
          <w:b w:val="0"/>
          <w:bCs w:val="0"/>
          <w:sz w:val="32"/>
          <w:szCs w:val="32"/>
          <w:lang w:val="zh-TW" w:eastAsia="zh-CN"/>
        </w:rPr>
        <w:t>。</w:t>
      </w:r>
    </w:p>
    <w:p>
      <w:pPr>
        <w:pStyle w:val="10"/>
        <w:keepNext w:val="0"/>
        <w:keepLines w:val="0"/>
        <w:pageBreakBefore w:val="0"/>
        <w:kinsoku/>
        <w:wordWrap/>
        <w:overflowPunct/>
        <w:topLinePunct w:val="0"/>
        <w:autoSpaceDE/>
        <w:autoSpaceDN/>
        <w:bidi w:val="0"/>
        <w:adjustRightInd/>
        <w:snapToGrid w:val="0"/>
        <w:spacing w:before="120" w:after="120" w:line="360" w:lineRule="auto"/>
        <w:ind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zh-TW" w:eastAsia="zh-TW"/>
        </w:rPr>
        <w:t>第</w:t>
      </w:r>
      <w:r>
        <w:rPr>
          <w:rFonts w:hint="eastAsia" w:ascii="仿宋" w:hAnsi="仿宋" w:eastAsia="仿宋" w:cs="仿宋"/>
          <w:b w:val="0"/>
          <w:bCs w:val="0"/>
          <w:sz w:val="32"/>
          <w:szCs w:val="32"/>
          <w:lang w:val="en-US" w:eastAsia="zh-CN"/>
        </w:rPr>
        <w:t>十二</w:t>
      </w:r>
      <w:r>
        <w:rPr>
          <w:rFonts w:hint="eastAsia" w:ascii="仿宋" w:hAnsi="仿宋" w:eastAsia="仿宋" w:cs="仿宋"/>
          <w:b w:val="0"/>
          <w:bCs w:val="0"/>
          <w:sz w:val="32"/>
          <w:szCs w:val="32"/>
          <w:lang w:val="zh-TW" w:eastAsia="zh-TW"/>
        </w:rPr>
        <w:t>条</w:t>
      </w:r>
      <w:r>
        <w:rPr>
          <w:rFonts w:hint="eastAsia" w:ascii="仿宋" w:hAnsi="仿宋" w:eastAsia="仿宋" w:cs="仿宋"/>
          <w:b w:val="0"/>
          <w:bCs w:val="0"/>
          <w:sz w:val="32"/>
          <w:szCs w:val="32"/>
        </w:rPr>
        <w:t xml:space="preserve">  </w:t>
      </w:r>
      <w:r>
        <w:rPr>
          <w:rFonts w:hint="eastAsia" w:ascii="仿宋" w:hAnsi="仿宋" w:eastAsia="仿宋" w:cs="仿宋"/>
          <w:b w:val="0"/>
          <w:bCs w:val="0"/>
          <w:sz w:val="32"/>
          <w:szCs w:val="32"/>
          <w:lang w:val="en-US" w:eastAsia="zh-CN"/>
        </w:rPr>
        <w:t>公约成员单位自觉履行公约，服务质量、服务成效显著的，公约执行机构将按专委会工作规程予以褒奖。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三</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本公约所有成员单位均有权对公约执行机构执行本公约的合法性和公正性进行监督，有权向执行机构的主管部门检举公约执行机构或其工作人员违反本公约的行为。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lang w:val="en-US" w:eastAsia="zh-CN"/>
        </w:rPr>
        <w:t>第十四条  本公约由科技服务机构行业自律委员会负责执行。</w:t>
      </w:r>
      <w:r>
        <w:rPr>
          <w:rFonts w:hint="eastAsia" w:ascii="仿宋" w:hAnsi="仿宋" w:eastAsia="仿宋" w:cs="仿宋"/>
          <w:b w:val="0"/>
          <w:bCs w:val="0"/>
          <w:sz w:val="32"/>
          <w:szCs w:val="32"/>
        </w:rPr>
        <w:t>　</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3200" w:firstLineChars="1000"/>
        <w:textAlignment w:val="auto"/>
        <w:rPr>
          <w:rFonts w:hint="eastAsia" w:ascii="微软雅黑" w:hAnsi="微软雅黑" w:eastAsia="微软雅黑" w:cs="微软雅黑"/>
          <w:b w:val="0"/>
          <w:bCs w:val="0"/>
          <w:sz w:val="32"/>
          <w:szCs w:val="32"/>
        </w:rPr>
      </w:pPr>
      <w:bookmarkStart w:id="1" w:name="para5"/>
      <w:bookmarkEnd w:id="1"/>
      <w:r>
        <w:rPr>
          <w:rFonts w:hint="eastAsia" w:ascii="微软雅黑" w:hAnsi="微软雅黑" w:eastAsia="微软雅黑" w:cs="微软雅黑"/>
          <w:b w:val="0"/>
          <w:bCs w:val="0"/>
          <w:sz w:val="32"/>
          <w:szCs w:val="32"/>
        </w:rPr>
        <w:t>第四章 附则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五</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本公约经公约发起单位法定代表人或其委托的代表签字后生效，并在生效后的30日内由</w:t>
      </w:r>
      <w:r>
        <w:rPr>
          <w:rFonts w:hint="eastAsia" w:ascii="仿宋" w:hAnsi="仿宋" w:eastAsia="仿宋" w:cs="仿宋"/>
          <w:b w:val="0"/>
          <w:bCs w:val="0"/>
          <w:sz w:val="32"/>
          <w:szCs w:val="32"/>
          <w:lang w:val="en-US" w:eastAsia="zh-CN"/>
        </w:rPr>
        <w:t>浙江省高新技术企业协会、科技服务机构专业委员会</w:t>
      </w:r>
      <w:r>
        <w:rPr>
          <w:rFonts w:hint="eastAsia" w:ascii="仿宋" w:hAnsi="仿宋" w:eastAsia="仿宋" w:cs="仿宋"/>
          <w:b w:val="0"/>
          <w:bCs w:val="0"/>
          <w:sz w:val="32"/>
          <w:szCs w:val="32"/>
        </w:rPr>
        <w:t>向社会公布。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六</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本公约生效期间，经公约执行机构或本公约十分之一以上成员单位提议，并经三分之二以上成员单位同意，可以对本公约进行修改。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七</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我</w:t>
      </w:r>
      <w:r>
        <w:rPr>
          <w:rFonts w:hint="eastAsia" w:ascii="仿宋" w:hAnsi="仿宋" w:eastAsia="仿宋" w:cs="仿宋"/>
          <w:b w:val="0"/>
          <w:bCs w:val="0"/>
          <w:sz w:val="32"/>
          <w:szCs w:val="32"/>
          <w:lang w:val="en-US" w:eastAsia="zh-CN"/>
        </w:rPr>
        <w:t>省科技服务</w:t>
      </w:r>
      <w:r>
        <w:rPr>
          <w:rFonts w:hint="eastAsia" w:ascii="仿宋" w:hAnsi="仿宋" w:eastAsia="仿宋" w:cs="仿宋"/>
          <w:b w:val="0"/>
          <w:bCs w:val="0"/>
          <w:sz w:val="32"/>
          <w:szCs w:val="32"/>
        </w:rPr>
        <w:t>行业从业者接受本公约的自律规则，均可以申请加入本公约；本公约成员单位也可以退出本公约，并通知公约执行机构；公约执行机构定期公布加入及退出本公约的单位名单。</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八</w:t>
      </w:r>
      <w:r>
        <w:rPr>
          <w:rFonts w:hint="eastAsia" w:ascii="仿宋" w:hAnsi="仿宋" w:eastAsia="仿宋" w:cs="仿宋"/>
          <w:b w:val="0"/>
          <w:bCs w:val="0"/>
          <w:sz w:val="32"/>
          <w:szCs w:val="32"/>
        </w:rPr>
        <w:t>条</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 xml:space="preserve"> 本公约由</w:t>
      </w:r>
      <w:r>
        <w:rPr>
          <w:rFonts w:hint="eastAsia" w:ascii="仿宋" w:hAnsi="仿宋" w:eastAsia="仿宋" w:cs="仿宋"/>
          <w:b w:val="0"/>
          <w:bCs w:val="0"/>
          <w:sz w:val="32"/>
          <w:szCs w:val="32"/>
          <w:lang w:val="en-US" w:eastAsia="zh-CN"/>
        </w:rPr>
        <w:t>浙江省科技服务机构专业委员会</w:t>
      </w:r>
      <w:r>
        <w:rPr>
          <w:rFonts w:hint="eastAsia" w:ascii="仿宋" w:hAnsi="仿宋" w:eastAsia="仿宋" w:cs="仿宋"/>
          <w:b w:val="0"/>
          <w:bCs w:val="0"/>
          <w:sz w:val="32"/>
          <w:szCs w:val="32"/>
        </w:rPr>
        <w:t>负责解释。</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120" w:beforeAutospacing="0" w:after="120" w:afterAutospacing="0" w:line="360" w:lineRule="auto"/>
        <w:ind w:right="0" w:firstLine="640" w:firstLineChars="200"/>
        <w:textAlignment w:val="auto"/>
        <w:rPr>
          <w:rFonts w:hint="eastAsia" w:ascii="仿宋" w:hAnsi="仿宋" w:eastAsia="仿宋" w:cs="仿宋"/>
          <w:b w:val="0"/>
          <w:bCs w:val="0"/>
          <w:sz w:val="32"/>
          <w:szCs w:val="32"/>
        </w:rPr>
      </w:pPr>
      <w:r>
        <w:rPr>
          <w:rFonts w:hint="eastAsia" w:ascii="仿宋" w:hAnsi="仿宋" w:eastAsia="仿宋" w:cs="仿宋"/>
          <w:b w:val="0"/>
          <w:bCs w:val="0"/>
          <w:sz w:val="32"/>
          <w:szCs w:val="32"/>
        </w:rPr>
        <w:t>第十</w:t>
      </w:r>
      <w:r>
        <w:rPr>
          <w:rFonts w:hint="eastAsia" w:ascii="仿宋" w:hAnsi="仿宋" w:eastAsia="仿宋" w:cs="仿宋"/>
          <w:b w:val="0"/>
          <w:bCs w:val="0"/>
          <w:sz w:val="32"/>
          <w:szCs w:val="32"/>
          <w:lang w:val="en-US" w:eastAsia="zh-CN"/>
        </w:rPr>
        <w:t>九</w:t>
      </w:r>
      <w:r>
        <w:rPr>
          <w:rFonts w:hint="eastAsia" w:ascii="仿宋" w:hAnsi="仿宋" w:eastAsia="仿宋" w:cs="仿宋"/>
          <w:b w:val="0"/>
          <w:bCs w:val="0"/>
          <w:sz w:val="32"/>
          <w:szCs w:val="32"/>
        </w:rPr>
        <w:t xml:space="preserve">条 </w:t>
      </w:r>
      <w:r>
        <w:rPr>
          <w:rFonts w:hint="eastAsia" w:ascii="仿宋" w:hAnsi="仿宋" w:eastAsia="仿宋" w:cs="仿宋"/>
          <w:b w:val="0"/>
          <w:bCs w:val="0"/>
          <w:sz w:val="32"/>
          <w:szCs w:val="32"/>
          <w:lang w:val="en-US" w:eastAsia="zh-CN"/>
        </w:rPr>
        <w:t xml:space="preserve"> </w:t>
      </w:r>
      <w:r>
        <w:rPr>
          <w:rFonts w:hint="eastAsia" w:ascii="仿宋" w:hAnsi="仿宋" w:eastAsia="仿宋" w:cs="仿宋"/>
          <w:b w:val="0"/>
          <w:bCs w:val="0"/>
          <w:sz w:val="32"/>
          <w:szCs w:val="32"/>
        </w:rPr>
        <w:t>本公约自公布之日起施行。 </w:t>
      </w:r>
      <w:bookmarkStart w:id="2" w:name="_GoBack"/>
      <w:bookmarkEnd w:id="2"/>
    </w:p>
    <w:sectPr>
      <w:headerReference r:id="rId3" w:type="default"/>
      <w:footerReference r:id="rId4" w:type="default"/>
      <w:pgSz w:w="11900" w:h="16840"/>
      <w:pgMar w:top="1440" w:right="1800" w:bottom="1440" w:left="1800" w:header="851" w:footer="992"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NumberOnly"/>
    <w:panose1 w:val="02000503000000020004"/>
    <w:charset w:val="00"/>
    <w:family w:val="auto"/>
    <w:pitch w:val="default"/>
    <w:sig w:usb0="00000000" w:usb1="00000000" w:usb2="00000010" w:usb3="00000000" w:csb0="00000001" w:csb1="00000000"/>
  </w:font>
  <w:font w:name="Arial Unicode MS">
    <w:altName w:val="Arial"/>
    <w:panose1 w:val="020B0604020202020204"/>
    <w:charset w:val="00"/>
    <w:family w:val="auto"/>
    <w:pitch w:val="default"/>
    <w:sig w:usb0="00000000" w:usb1="00000000" w:usb2="0000003F" w:usb3="00000000" w:csb0="003F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NumberOnly">
    <w:panose1 w:val="020B0500000000000000"/>
    <w:charset w:val="00"/>
    <w:family w:val="auto"/>
    <w:pitch w:val="default"/>
    <w:sig w:usb0="8000002F" w:usb1="10000048" w:usb2="00000000" w:usb3="00000000" w:csb0="00000111" w:csb1="4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20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A2F"/>
    <w:rsid w:val="00245A2F"/>
    <w:rsid w:val="00B04FDB"/>
    <w:rsid w:val="03B55141"/>
    <w:rsid w:val="0C297CF7"/>
    <w:rsid w:val="0D520698"/>
    <w:rsid w:val="101A7935"/>
    <w:rsid w:val="14FA64D0"/>
    <w:rsid w:val="20125DB0"/>
    <w:rsid w:val="20A66C0A"/>
    <w:rsid w:val="25F92E37"/>
    <w:rsid w:val="28E312D8"/>
    <w:rsid w:val="2E221DF4"/>
    <w:rsid w:val="5A8C32BA"/>
    <w:rsid w:val="60A20EDA"/>
    <w:rsid w:val="633A7860"/>
    <w:rsid w:val="647661C7"/>
    <w:rsid w:val="7DD3393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pBdr>
        <w:top w:val="none" w:color="auto" w:sz="0" w:space="0"/>
        <w:left w:val="none" w:color="auto" w:sz="0" w:space="0"/>
        <w:bottom w:val="none" w:color="auto" w:sz="0" w:space="0"/>
        <w:right w:val="none" w:color="auto" w:sz="0" w:space="0"/>
        <w:between w:val="none" w:color="auto" w:sz="0" w:space="0"/>
      </w:pBdr>
    </w:pPr>
    <w:rPr>
      <w:rFonts w:ascii="Times New Roman" w:hAnsi="Times New Roman" w:cs="Times New Roman" w:eastAsiaTheme="minorEastAsia"/>
      <w:kern w:val="0"/>
      <w:sz w:val="24"/>
      <w:szCs w:val="24"/>
      <w:lang w:val="en-US" w:eastAsia="en-US"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7">
    <w:name w:val="Strong"/>
    <w:basedOn w:val="6"/>
    <w:qFormat/>
    <w:uiPriority w:val="22"/>
    <w:rPr>
      <w:b/>
    </w:rPr>
  </w:style>
  <w:style w:type="character" w:styleId="8">
    <w:name w:val="Hyperlink"/>
    <w:basedOn w:val="6"/>
    <w:semiHidden/>
    <w:unhideWhenUsed/>
    <w:uiPriority w:val="99"/>
    <w:rPr>
      <w:color w:val="0000FF"/>
      <w:u w:val="single"/>
    </w:rPr>
  </w:style>
  <w:style w:type="paragraph" w:customStyle="1" w:styleId="9">
    <w:name w:val="页眉与页脚"/>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kern w:val="0"/>
      <w:sz w:val="24"/>
      <w:szCs w:val="24"/>
      <w:lang w:val="en-US" w:eastAsia="zh-CN" w:bidi="ar-SA"/>
    </w:rPr>
  </w:style>
  <w:style w:type="paragraph" w:customStyle="1" w:styleId="10">
    <w:name w:val="正文 A"/>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customStyle="1" w:styleId="11">
    <w:name w:val="正文1"/>
    <w:qFormat/>
    <w:uiPriority w:val="0"/>
    <w:pPr>
      <w:framePr w:wrap="around" w:vAnchor="margin" w:hAnchor="text" w:y="1"/>
    </w:pPr>
    <w:rPr>
      <w:rFonts w:hint="eastAsia" w:ascii="Arial Unicode MS" w:hAnsi="Arial Unicode MS" w:eastAsia="Helvetica Neue" w:cs="Arial Unicode MS"/>
      <w:color w:val="000000"/>
      <w:sz w:val="22"/>
      <w:szCs w:val="22"/>
      <w:lang w:val="zh-CN"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173</Words>
  <Characters>992</Characters>
  <Lines>8</Lines>
  <Paragraphs>2</Paragraphs>
  <TotalTime>10</TotalTime>
  <ScaleCrop>false</ScaleCrop>
  <LinksUpToDate>false</LinksUpToDate>
  <CharactersWithSpaces>1163</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2020-07-13T02:28:00Z</dcterms:created>
  <dc:creator>phoenix 孟</dc:creator>
  <cp:lastModifiedBy>星创</cp:lastModifiedBy>
  <dcterms:modified xsi:type="dcterms:W3CDTF">2020-07-21T02:21:26Z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